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56F2F" w14:textId="39916E0D" w:rsidR="006F12DF" w:rsidRPr="00633937" w:rsidRDefault="000D0601" w:rsidP="00551AC7">
      <w:pPr>
        <w:spacing w:after="120" w:line="23" w:lineRule="atLeast"/>
        <w:ind w:left="0" w:right="0" w:firstLine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INFORMACJ</w:t>
      </w:r>
      <w:r w:rsidR="00633937" w:rsidRPr="00633937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 O REKRUT</w:t>
      </w:r>
      <w:r w:rsidR="002070B1" w:rsidRPr="006339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>CJI</w:t>
      </w:r>
    </w:p>
    <w:p w14:paraId="7B8FDCA4" w14:textId="5A03746E" w:rsidR="006F12DF" w:rsidRPr="00551AC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Nazwa stanowiska:</w:t>
      </w:r>
      <w:r w:rsidR="00551AC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51AC7" w:rsidRPr="00551AC7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z wniosku o projekt</w:t>
      </w:r>
    </w:p>
    <w:p w14:paraId="591084B9" w14:textId="199C4184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Dziedzina: </w:t>
      </w:r>
      <w:r w:rsidR="00633937" w:rsidRPr="00633937">
        <w:rPr>
          <w:rFonts w:ascii="Times New Roman" w:eastAsia="Calibri" w:hAnsi="Times New Roman" w:cs="Times New Roman"/>
          <w:i/>
          <w:sz w:val="24"/>
          <w:szCs w:val="24"/>
        </w:rPr>
        <w:t>(jeśli dotyczy)</w:t>
      </w:r>
      <w:r w:rsidR="0063393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69C0A4DE" w14:textId="0F04EEAD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Dyscyplina: </w:t>
      </w:r>
      <w:r w:rsidR="00633937" w:rsidRPr="00397AFE">
        <w:rPr>
          <w:rFonts w:ascii="Times New Roman" w:hAnsi="Times New Roman" w:cs="Times New Roman"/>
          <w:sz w:val="22"/>
        </w:rPr>
        <w:t>Inżynieria Środowiska, Górnictwo i Energetyka</w:t>
      </w:r>
      <w:r w:rsidR="00633937">
        <w:rPr>
          <w:rFonts w:ascii="Times New Roman" w:hAnsi="Times New Roman" w:cs="Times New Roman"/>
          <w:sz w:val="22"/>
        </w:rPr>
        <w:t xml:space="preserve"> </w:t>
      </w:r>
      <w:r w:rsidR="0058447B">
        <w:rPr>
          <w:rFonts w:ascii="Times New Roman" w:hAnsi="Times New Roman" w:cs="Times New Roman"/>
          <w:sz w:val="22"/>
        </w:rPr>
        <w:t>/ Inżynieria Mechaniczna</w:t>
      </w:r>
    </w:p>
    <w:p w14:paraId="1E81B590" w14:textId="0784F50F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Nr referencyjny: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447B">
        <w:rPr>
          <w:rFonts w:ascii="Times New Roman" w:hAnsi="Times New Roman" w:cs="Times New Roman"/>
          <w:color w:val="auto"/>
          <w:sz w:val="22"/>
        </w:rPr>
        <w:t>…..</w:t>
      </w:r>
      <w:r w:rsidR="00633937" w:rsidRPr="009F7086">
        <w:rPr>
          <w:rFonts w:ascii="Times New Roman" w:hAnsi="Times New Roman" w:cs="Times New Roman"/>
          <w:color w:val="auto"/>
          <w:sz w:val="22"/>
        </w:rPr>
        <w:t>/K</w:t>
      </w:r>
      <w:r w:rsidR="00633937">
        <w:rPr>
          <w:rFonts w:ascii="Times New Roman" w:hAnsi="Times New Roman" w:cs="Times New Roman"/>
          <w:color w:val="auto"/>
          <w:sz w:val="22"/>
        </w:rPr>
        <w:t>..</w:t>
      </w:r>
      <w:r w:rsidR="00633937" w:rsidRPr="009F7086">
        <w:rPr>
          <w:rFonts w:ascii="Times New Roman" w:hAnsi="Times New Roman" w:cs="Times New Roman"/>
          <w:color w:val="auto"/>
          <w:sz w:val="22"/>
        </w:rPr>
        <w:t>W09D08/0</w:t>
      </w:r>
      <w:r w:rsidR="0058447B">
        <w:rPr>
          <w:rFonts w:ascii="Times New Roman" w:hAnsi="Times New Roman" w:cs="Times New Roman"/>
          <w:color w:val="auto"/>
          <w:sz w:val="22"/>
        </w:rPr>
        <w:t>..</w:t>
      </w:r>
      <w:r w:rsidR="00633937" w:rsidRPr="009F7086">
        <w:rPr>
          <w:rFonts w:ascii="Times New Roman" w:hAnsi="Times New Roman" w:cs="Times New Roman"/>
          <w:color w:val="auto"/>
          <w:sz w:val="22"/>
        </w:rPr>
        <w:t>/202</w:t>
      </w:r>
      <w:r w:rsidR="0058447B">
        <w:rPr>
          <w:rFonts w:ascii="Times New Roman" w:hAnsi="Times New Roman" w:cs="Times New Roman"/>
          <w:color w:val="auto"/>
          <w:sz w:val="22"/>
        </w:rPr>
        <w:t>..</w:t>
      </w:r>
    </w:p>
    <w:p w14:paraId="711F11C7" w14:textId="3AADC30A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Miejsce pracy: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937" w:rsidRPr="00397AFE">
        <w:rPr>
          <w:rFonts w:ascii="Times New Roman" w:hAnsi="Times New Roman" w:cs="Times New Roman"/>
          <w:color w:val="auto"/>
          <w:sz w:val="22"/>
        </w:rPr>
        <w:t>Wrocław</w:t>
      </w:r>
    </w:p>
    <w:p w14:paraId="4FF9EF89" w14:textId="6FE3A940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Rodzaj umowy: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33937">
        <w:rPr>
          <w:rFonts w:ascii="Times New Roman" w:hAnsi="Times New Roman" w:cs="Times New Roman"/>
          <w:color w:val="auto"/>
          <w:sz w:val="22"/>
        </w:rPr>
        <w:t>Stypendium</w:t>
      </w:r>
      <w:r w:rsidR="001B75DC">
        <w:rPr>
          <w:rFonts w:ascii="Times New Roman" w:hAnsi="Times New Roman" w:cs="Times New Roman"/>
          <w:color w:val="auto"/>
          <w:sz w:val="22"/>
        </w:rPr>
        <w:t xml:space="preserve"> / etat</w:t>
      </w:r>
    </w:p>
    <w:p w14:paraId="42673881" w14:textId="6C2C94C5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Wymiar etatu: </w:t>
      </w:r>
      <w:r w:rsidR="00633937">
        <w:rPr>
          <w:rFonts w:ascii="Times New Roman" w:hAnsi="Times New Roman" w:cs="Times New Roman"/>
          <w:color w:val="auto"/>
          <w:sz w:val="22"/>
        </w:rPr>
        <w:t>nie dotyczy</w:t>
      </w:r>
      <w:r w:rsidR="001B75DC">
        <w:rPr>
          <w:rFonts w:ascii="Times New Roman" w:hAnsi="Times New Roman" w:cs="Times New Roman"/>
          <w:color w:val="auto"/>
          <w:sz w:val="22"/>
        </w:rPr>
        <w:t xml:space="preserve"> /</w:t>
      </w:r>
      <w:r w:rsidR="0058447B">
        <w:rPr>
          <w:rFonts w:ascii="Times New Roman" w:hAnsi="Times New Roman" w:cs="Times New Roman"/>
          <w:color w:val="auto"/>
          <w:sz w:val="22"/>
        </w:rPr>
        <w:t xml:space="preserve">np. </w:t>
      </w:r>
      <w:r w:rsidR="001B75DC">
        <w:rPr>
          <w:rFonts w:ascii="Times New Roman" w:hAnsi="Times New Roman" w:cs="Times New Roman"/>
          <w:color w:val="auto"/>
          <w:sz w:val="22"/>
        </w:rPr>
        <w:t xml:space="preserve"> 4/4</w:t>
      </w:r>
    </w:p>
    <w:p w14:paraId="0CEF8F9F" w14:textId="5FA4443A" w:rsidR="006F12DF" w:rsidRPr="00633937" w:rsidRDefault="000D0601" w:rsidP="00633937">
      <w:pPr>
        <w:spacing w:line="360" w:lineRule="auto"/>
        <w:ind w:left="0" w:right="0" w:firstLine="0"/>
        <w:rPr>
          <w:rFonts w:ascii="Times New Roman" w:hAnsi="Times New Roman" w:cs="Times New Roman"/>
          <w:sz w:val="22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Wydział Jednostka/Komórka organizacyjna: </w:t>
      </w:r>
      <w:r w:rsidR="00633937" w:rsidRPr="00397AFE">
        <w:rPr>
          <w:rFonts w:ascii="Times New Roman" w:hAnsi="Times New Roman" w:cs="Times New Roman"/>
          <w:sz w:val="22"/>
        </w:rPr>
        <w:t xml:space="preserve">Mechaniczno-Energetyczny / Katedra </w:t>
      </w:r>
      <w:r w:rsidR="00633937">
        <w:rPr>
          <w:rFonts w:ascii="Times New Roman" w:hAnsi="Times New Roman" w:cs="Times New Roman"/>
          <w:sz w:val="22"/>
        </w:rPr>
        <w:t>……..</w:t>
      </w:r>
    </w:p>
    <w:p w14:paraId="5D6589AC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Projekt: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(nazwa </w:t>
      </w:r>
      <w:r w:rsidR="005C5766" w:rsidRPr="00633937">
        <w:rPr>
          <w:rFonts w:ascii="Times New Roman" w:eastAsia="Calibri" w:hAnsi="Times New Roman" w:cs="Times New Roman"/>
          <w:i/>
          <w:sz w:val="24"/>
          <w:szCs w:val="24"/>
        </w:rPr>
        <w:t>projektu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, instytucja finansująca, tytuł, numer umowy, kierownik projektu)</w:t>
      </w:r>
    </w:p>
    <w:p w14:paraId="16D3071A" w14:textId="08C35D3D" w:rsidR="00633937" w:rsidRPr="00F56485" w:rsidRDefault="000D0601" w:rsidP="00633937">
      <w:pPr>
        <w:spacing w:line="360" w:lineRule="auto"/>
        <w:ind w:left="0" w:right="0" w:firstLine="0"/>
        <w:rPr>
          <w:rFonts w:ascii="Times New Roman" w:hAnsi="Times New Roman" w:cs="Times New Roman"/>
          <w:i/>
          <w:iCs/>
          <w:color w:val="auto"/>
          <w:sz w:val="22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Rodzaj stanowiska: </w:t>
      </w:r>
      <w:r w:rsidR="00F56485" w:rsidRPr="00F56485">
        <w:rPr>
          <w:rFonts w:ascii="Times New Roman" w:hAnsi="Times New Roman" w:cs="Times New Roman"/>
          <w:i/>
          <w:iCs/>
          <w:color w:val="auto"/>
          <w:sz w:val="22"/>
        </w:rPr>
        <w:t>Stypendysta</w:t>
      </w:r>
      <w:r w:rsidR="00551AC7">
        <w:rPr>
          <w:rFonts w:ascii="Times New Roman" w:hAnsi="Times New Roman" w:cs="Times New Roman"/>
          <w:i/>
          <w:iCs/>
          <w:color w:val="auto"/>
          <w:sz w:val="22"/>
        </w:rPr>
        <w:t>-ka, Doktorant-ka</w:t>
      </w:r>
      <w:r w:rsidR="0058447B">
        <w:rPr>
          <w:rFonts w:ascii="Times New Roman" w:hAnsi="Times New Roman" w:cs="Times New Roman"/>
          <w:i/>
          <w:iCs/>
          <w:color w:val="auto"/>
          <w:sz w:val="22"/>
        </w:rPr>
        <w:t xml:space="preserve"> /</w:t>
      </w:r>
      <w:r w:rsidR="00F56485" w:rsidRPr="00F56485">
        <w:rPr>
          <w:rFonts w:ascii="Times New Roman" w:hAnsi="Times New Roman" w:cs="Times New Roman"/>
          <w:i/>
          <w:iCs/>
          <w:color w:val="auto"/>
          <w:sz w:val="22"/>
        </w:rPr>
        <w:t xml:space="preserve"> profesor, profesor uczelni, adiunkt, asystent</w:t>
      </w:r>
    </w:p>
    <w:p w14:paraId="36ECC53F" w14:textId="6275D829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Profil stanowiska naukowego: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(wybrać R1, R2, R3, R4 - jeśli dotyczy) </w:t>
      </w:r>
    </w:p>
    <w:p w14:paraId="3457D090" w14:textId="275141BA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Ostateczny termin składania zgłoszeń do udziału w </w:t>
      </w:r>
      <w:r w:rsidR="005C5766" w:rsidRPr="00633937">
        <w:rPr>
          <w:rFonts w:ascii="Times New Roman" w:eastAsia="Calibri" w:hAnsi="Times New Roman" w:cs="Times New Roman"/>
          <w:b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: do dnia..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(wpisać datę)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>do godziny</w:t>
      </w:r>
      <w:r w:rsidR="00633937">
        <w:rPr>
          <w:rFonts w:ascii="Times New Roman" w:eastAsia="Calibri" w:hAnsi="Times New Roman" w:cs="Times New Roman"/>
          <w:b/>
          <w:sz w:val="24"/>
          <w:szCs w:val="24"/>
        </w:rPr>
        <w:t>: 23:59</w:t>
      </w:r>
    </w:p>
    <w:p w14:paraId="27E8F383" w14:textId="77777777" w:rsidR="006F12DF" w:rsidRPr="00633937" w:rsidRDefault="000D0601" w:rsidP="00CC74BB">
      <w:pPr>
        <w:tabs>
          <w:tab w:val="center" w:pos="7789"/>
        </w:tabs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Data wygaśnięcia ogłoszenia: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 (data do kiedy ogłoszenie ma być widoczne na stronie) 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</w:p>
    <w:p w14:paraId="2ED2C235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Termin rozstrzygnięcia </w:t>
      </w:r>
      <w:r w:rsidR="005C5766" w:rsidRPr="00633937">
        <w:rPr>
          <w:rFonts w:ascii="Times New Roman" w:eastAsia="Calibri" w:hAnsi="Times New Roman" w:cs="Times New Roman"/>
          <w:b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(wskazać przybliżony przedział czasowy)</w:t>
      </w:r>
    </w:p>
    <w:p w14:paraId="66712805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Planowany termin zatrudnienia: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(data od kiedy planujemy zatrudnić kandydatkę/kandydata) </w:t>
      </w:r>
    </w:p>
    <w:p w14:paraId="1E192D92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Okres Zatrudnienia i Wynagrodzenie: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iCs/>
          <w:sz w:val="24"/>
          <w:szCs w:val="24"/>
        </w:rPr>
        <w:t>(zatrudnienie zgodne z przepisami Kodeksu Pracy, Ustawą Prawo o Szkolnictwie Wyższym i Nauce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)</w:t>
      </w:r>
    </w:p>
    <w:p w14:paraId="46F60724" w14:textId="5FF4623B" w:rsidR="006F12DF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Opis stanowiska: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(proszę opisać za co osoba na tym stanowisku będzie odpowiedzialna)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BB9722" w14:textId="54A004C0" w:rsidR="00633937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color w:val="auto"/>
          <w:sz w:val="22"/>
        </w:rPr>
      </w:pPr>
      <w:r w:rsidRPr="00397AFE">
        <w:rPr>
          <w:rFonts w:ascii="Times New Roman" w:hAnsi="Times New Roman" w:cs="Times New Roman"/>
          <w:b/>
          <w:color w:val="auto"/>
          <w:sz w:val="22"/>
        </w:rPr>
        <w:t xml:space="preserve">Opis </w:t>
      </w:r>
      <w:r>
        <w:rPr>
          <w:rFonts w:ascii="Times New Roman" w:hAnsi="Times New Roman" w:cs="Times New Roman"/>
          <w:b/>
          <w:color w:val="auto"/>
          <w:sz w:val="22"/>
        </w:rPr>
        <w:t>projektu</w:t>
      </w:r>
      <w:r w:rsidRPr="00397AFE">
        <w:rPr>
          <w:rFonts w:ascii="Times New Roman" w:hAnsi="Times New Roman" w:cs="Times New Roman"/>
          <w:b/>
          <w:color w:val="auto"/>
          <w:sz w:val="22"/>
        </w:rPr>
        <w:t xml:space="preserve">: </w:t>
      </w:r>
      <w:r>
        <w:rPr>
          <w:rFonts w:ascii="Times New Roman" w:hAnsi="Times New Roman" w:cs="Times New Roman"/>
          <w:color w:val="auto"/>
          <w:sz w:val="22"/>
        </w:rPr>
        <w:t xml:space="preserve">Celem projektu </w:t>
      </w:r>
      <w:r w:rsidR="001B75DC">
        <w:rPr>
          <w:rFonts w:ascii="Times New Roman" w:hAnsi="Times New Roman" w:cs="Times New Roman"/>
          <w:color w:val="auto"/>
          <w:sz w:val="22"/>
        </w:rPr>
        <w:t>jest</w:t>
      </w:r>
      <w:r>
        <w:rPr>
          <w:rFonts w:ascii="Times New Roman" w:hAnsi="Times New Roman" w:cs="Times New Roman"/>
          <w:color w:val="auto"/>
          <w:sz w:val="22"/>
        </w:rPr>
        <w:t>…….</w:t>
      </w:r>
    </w:p>
    <w:p w14:paraId="76E81A2A" w14:textId="77777777" w:rsidR="00633937" w:rsidRPr="00BD61FA" w:rsidRDefault="00633937" w:rsidP="00633937">
      <w:pPr>
        <w:spacing w:line="360" w:lineRule="auto"/>
        <w:ind w:left="0" w:right="0" w:firstLine="0"/>
        <w:rPr>
          <w:rFonts w:ascii="Times New Roman" w:hAnsi="Times New Roman" w:cs="Times New Roman"/>
          <w:i/>
          <w:sz w:val="22"/>
        </w:rPr>
      </w:pPr>
      <w:r w:rsidRPr="00BD61FA">
        <w:rPr>
          <w:rFonts w:ascii="Times New Roman" w:hAnsi="Times New Roman" w:cs="Times New Roman"/>
          <w:i/>
          <w:sz w:val="22"/>
        </w:rPr>
        <w:t>ENG</w:t>
      </w:r>
    </w:p>
    <w:p w14:paraId="4140A46F" w14:textId="77777777" w:rsidR="00633937" w:rsidRPr="00BD61FA" w:rsidRDefault="00633937" w:rsidP="00633937">
      <w:pPr>
        <w:spacing w:line="360" w:lineRule="auto"/>
        <w:ind w:left="0" w:right="0" w:firstLine="0"/>
        <w:rPr>
          <w:rFonts w:ascii="Times New Roman" w:eastAsia="Times New Roman" w:hAnsi="Times New Roman" w:cs="Times New Roman"/>
          <w:i/>
          <w:color w:val="auto"/>
          <w:sz w:val="22"/>
          <w:lang w:val="en-GB"/>
        </w:rPr>
      </w:pPr>
      <w:r w:rsidRPr="00BD61FA">
        <w:rPr>
          <w:rFonts w:ascii="Times New Roman" w:eastAsia="Times New Roman" w:hAnsi="Times New Roman" w:cs="Times New Roman"/>
          <w:i/>
          <w:color w:val="auto"/>
          <w:sz w:val="22"/>
          <w:lang w:val="en-GB"/>
        </w:rPr>
        <w:t xml:space="preserve">The aim of the project is to </w:t>
      </w:r>
      <w:r>
        <w:rPr>
          <w:rFonts w:ascii="Times New Roman" w:eastAsia="Times New Roman" w:hAnsi="Times New Roman" w:cs="Times New Roman"/>
          <w:i/>
          <w:color w:val="auto"/>
          <w:sz w:val="22"/>
          <w:lang w:val="en-GB"/>
        </w:rPr>
        <w:t>………..</w:t>
      </w:r>
    </w:p>
    <w:p w14:paraId="3D69534A" w14:textId="77777777" w:rsidR="00633937" w:rsidRPr="00633937" w:rsidRDefault="00633937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</w:p>
    <w:p w14:paraId="677CC665" w14:textId="73534C37" w:rsidR="006F12DF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Zadania: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(w punktach proszę rozpisać szczegółowe obowiązki, które osoba na tym stanowisku będzie wykonywała)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D9FDD67" w14:textId="19E3244E" w:rsidR="00633937" w:rsidRDefault="00633937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14:paraId="39F473B1" w14:textId="72071F58" w:rsidR="001B75DC" w:rsidRDefault="001B75DC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-</w:t>
      </w:r>
    </w:p>
    <w:p w14:paraId="2994A15B" w14:textId="77777777" w:rsidR="00633937" w:rsidRPr="00AF5860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i/>
          <w:color w:val="auto"/>
          <w:sz w:val="22"/>
          <w:lang w:val="en-GB"/>
        </w:rPr>
      </w:pPr>
      <w:r w:rsidRPr="00AF5860">
        <w:rPr>
          <w:rFonts w:ascii="Times New Roman" w:hAnsi="Times New Roman" w:cs="Times New Roman"/>
          <w:i/>
          <w:color w:val="auto"/>
          <w:sz w:val="22"/>
          <w:lang w:val="en-GB"/>
        </w:rPr>
        <w:t>ENG</w:t>
      </w:r>
    </w:p>
    <w:p w14:paraId="45FEF554" w14:textId="77777777" w:rsidR="00633937" w:rsidRPr="00AF5860" w:rsidRDefault="00633937" w:rsidP="00633937">
      <w:pPr>
        <w:spacing w:line="360" w:lineRule="auto"/>
        <w:ind w:left="0" w:right="0" w:firstLine="0"/>
        <w:jc w:val="left"/>
        <w:rPr>
          <w:rFonts w:ascii="Times New Roman" w:hAnsi="Times New Roman" w:cs="Times New Roman"/>
          <w:i/>
          <w:sz w:val="21"/>
          <w:szCs w:val="21"/>
          <w:lang w:val="en-GB"/>
        </w:rPr>
      </w:pPr>
      <w:r w:rsidRPr="00AF5860">
        <w:rPr>
          <w:rFonts w:ascii="Times New Roman" w:hAnsi="Times New Roman" w:cs="Times New Roman"/>
          <w:i/>
          <w:sz w:val="21"/>
          <w:szCs w:val="21"/>
          <w:lang w:val="en-GB"/>
        </w:rPr>
        <w:t xml:space="preserve">- </w:t>
      </w:r>
    </w:p>
    <w:p w14:paraId="5E101223" w14:textId="07768BF7" w:rsidR="00633937" w:rsidRPr="00633937" w:rsidRDefault="00633937" w:rsidP="00633937">
      <w:pPr>
        <w:spacing w:line="360" w:lineRule="auto"/>
        <w:ind w:right="0"/>
        <w:jc w:val="left"/>
        <w:rPr>
          <w:rFonts w:ascii="Times New Roman" w:hAnsi="Times New Roman" w:cs="Times New Roman"/>
          <w:i/>
          <w:sz w:val="21"/>
          <w:szCs w:val="21"/>
          <w:lang w:val="en-GB"/>
        </w:rPr>
      </w:pPr>
      <w:r w:rsidRPr="00AF5860">
        <w:rPr>
          <w:rFonts w:ascii="Times New Roman" w:hAnsi="Times New Roman" w:cs="Times New Roman"/>
          <w:i/>
          <w:sz w:val="21"/>
          <w:szCs w:val="21"/>
          <w:lang w:val="en-GB"/>
        </w:rPr>
        <w:t xml:space="preserve">- </w:t>
      </w:r>
    </w:p>
    <w:p w14:paraId="38D3F41F" w14:textId="140410DB" w:rsidR="006F12DF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Wymagania: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B0750B0" w14:textId="1BEC8AAD" w:rsidR="00633937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color w:val="000000" w:themeColor="text1"/>
          <w:sz w:val="22"/>
        </w:rPr>
      </w:pPr>
      <w:r w:rsidRPr="00397AFE">
        <w:rPr>
          <w:rFonts w:ascii="Times New Roman" w:hAnsi="Times New Roman" w:cs="Times New Roman"/>
          <w:color w:val="auto"/>
          <w:sz w:val="22"/>
        </w:rPr>
        <w:t xml:space="preserve">- </w:t>
      </w:r>
      <w:r>
        <w:rPr>
          <w:rFonts w:ascii="Times New Roman" w:hAnsi="Times New Roman" w:cs="Times New Roman"/>
          <w:color w:val="auto"/>
          <w:sz w:val="22"/>
        </w:rPr>
        <w:t>studia magisterski</w:t>
      </w:r>
      <w:r w:rsidR="0058447B">
        <w:rPr>
          <w:rFonts w:ascii="Times New Roman" w:hAnsi="Times New Roman" w:cs="Times New Roman"/>
          <w:color w:val="auto"/>
          <w:sz w:val="22"/>
        </w:rPr>
        <w:t>e</w:t>
      </w:r>
      <w:r>
        <w:rPr>
          <w:rFonts w:ascii="Times New Roman" w:hAnsi="Times New Roman" w:cs="Times New Roman"/>
          <w:color w:val="auto"/>
          <w:sz w:val="22"/>
        </w:rPr>
        <w:t xml:space="preserve"> </w:t>
      </w:r>
      <w:r w:rsidR="0058447B">
        <w:rPr>
          <w:rFonts w:ascii="Times New Roman" w:hAnsi="Times New Roman" w:cs="Times New Roman"/>
          <w:color w:val="auto"/>
          <w:sz w:val="22"/>
        </w:rPr>
        <w:t>/</w:t>
      </w:r>
      <w:r w:rsidR="00951A9F">
        <w:rPr>
          <w:rFonts w:ascii="Times New Roman" w:hAnsi="Times New Roman" w:cs="Times New Roman"/>
          <w:color w:val="auto"/>
          <w:sz w:val="22"/>
        </w:rPr>
        <w:t>dyplom doktora/doktora habilitowanego</w:t>
      </w:r>
      <w:r w:rsidR="0058447B">
        <w:rPr>
          <w:rFonts w:ascii="Times New Roman" w:hAnsi="Times New Roman" w:cs="Times New Roman"/>
          <w:color w:val="auto"/>
          <w:sz w:val="22"/>
        </w:rPr>
        <w:t xml:space="preserve"> w dziedzinie/dyscyplinie</w:t>
      </w:r>
    </w:p>
    <w:p w14:paraId="62AF6A72" w14:textId="75A9E777" w:rsidR="00633937" w:rsidRPr="0045716C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 xml:space="preserve">- </w:t>
      </w:r>
      <w:r w:rsidR="00951A9F">
        <w:rPr>
          <w:rFonts w:ascii="Times New Roman" w:hAnsi="Times New Roman" w:cs="Times New Roman"/>
          <w:color w:val="000000" w:themeColor="text1"/>
          <w:sz w:val="22"/>
        </w:rPr>
        <w:t xml:space="preserve">np. </w:t>
      </w:r>
      <w:r>
        <w:rPr>
          <w:rFonts w:ascii="Times New Roman" w:hAnsi="Times New Roman" w:cs="Times New Roman"/>
          <w:color w:val="000000" w:themeColor="text1"/>
          <w:sz w:val="22"/>
        </w:rPr>
        <w:t>status doktoranta</w:t>
      </w:r>
      <w:r w:rsidR="00951A9F">
        <w:rPr>
          <w:rFonts w:ascii="Times New Roman" w:hAnsi="Times New Roman" w:cs="Times New Roman"/>
          <w:color w:val="000000" w:themeColor="text1"/>
          <w:sz w:val="22"/>
        </w:rPr>
        <w:t>,</w:t>
      </w:r>
    </w:p>
    <w:p w14:paraId="7E9370A6" w14:textId="77777777" w:rsidR="00633937" w:rsidRPr="0045716C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color w:val="000000" w:themeColor="text1"/>
          <w:sz w:val="22"/>
        </w:rPr>
      </w:pPr>
      <w:r w:rsidRPr="0045716C">
        <w:rPr>
          <w:rFonts w:ascii="Times New Roman" w:hAnsi="Times New Roman" w:cs="Times New Roman"/>
          <w:color w:val="000000" w:themeColor="text1"/>
          <w:sz w:val="22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2"/>
        </w:rPr>
        <w:t>język angielski (C1)</w:t>
      </w:r>
      <w:r w:rsidRPr="0045716C">
        <w:rPr>
          <w:rFonts w:ascii="Times New Roman" w:hAnsi="Times New Roman" w:cs="Times New Roman"/>
          <w:color w:val="000000" w:themeColor="text1"/>
          <w:sz w:val="22"/>
        </w:rPr>
        <w:t>,</w:t>
      </w:r>
    </w:p>
    <w:p w14:paraId="79559D51" w14:textId="33931716" w:rsidR="00633937" w:rsidRDefault="00633937" w:rsidP="00633937">
      <w:pPr>
        <w:spacing w:line="360" w:lineRule="auto"/>
        <w:ind w:left="0" w:right="0"/>
        <w:rPr>
          <w:rFonts w:ascii="Times New Roman" w:hAnsi="Times New Roman" w:cs="Times New Roman"/>
          <w:color w:val="000000" w:themeColor="text1"/>
          <w:sz w:val="22"/>
        </w:rPr>
      </w:pPr>
      <w:r w:rsidRPr="0045716C">
        <w:rPr>
          <w:rFonts w:ascii="Times New Roman" w:hAnsi="Times New Roman" w:cs="Times New Roman"/>
          <w:color w:val="000000" w:themeColor="text1"/>
          <w:sz w:val="22"/>
        </w:rPr>
        <w:t xml:space="preserve">- doświadczenie </w:t>
      </w:r>
      <w:r>
        <w:rPr>
          <w:rFonts w:ascii="Times New Roman" w:hAnsi="Times New Roman" w:cs="Times New Roman"/>
          <w:color w:val="000000" w:themeColor="text1"/>
          <w:sz w:val="22"/>
        </w:rPr>
        <w:t xml:space="preserve">w </w:t>
      </w:r>
      <w:r w:rsidR="0058447B">
        <w:rPr>
          <w:rFonts w:ascii="Times New Roman" w:hAnsi="Times New Roman" w:cs="Times New Roman"/>
          <w:color w:val="000000" w:themeColor="text1"/>
          <w:sz w:val="22"/>
        </w:rPr>
        <w:t>……</w:t>
      </w:r>
    </w:p>
    <w:p w14:paraId="4D44C36D" w14:textId="77777777" w:rsidR="00633937" w:rsidRDefault="00633937" w:rsidP="00633937">
      <w:pPr>
        <w:spacing w:line="360" w:lineRule="auto"/>
        <w:ind w:left="0" w:right="0" w:hanging="11"/>
        <w:rPr>
          <w:rFonts w:ascii="Times New Roman" w:hAnsi="Times New Roman" w:cs="Times New Roman"/>
          <w:i/>
          <w:color w:val="000000" w:themeColor="text1"/>
          <w:sz w:val="22"/>
          <w:lang w:val="en-GB"/>
        </w:rPr>
      </w:pPr>
    </w:p>
    <w:p w14:paraId="2377E8F5" w14:textId="35F9DA9F" w:rsidR="00633937" w:rsidRPr="00AF5860" w:rsidRDefault="00633937" w:rsidP="00633937">
      <w:pPr>
        <w:spacing w:line="360" w:lineRule="auto"/>
        <w:ind w:left="0" w:right="0" w:hanging="11"/>
        <w:rPr>
          <w:rFonts w:ascii="Times New Roman" w:hAnsi="Times New Roman" w:cs="Times New Roman"/>
          <w:i/>
          <w:color w:val="000000" w:themeColor="text1"/>
          <w:sz w:val="22"/>
          <w:lang w:val="en-GB"/>
        </w:rPr>
      </w:pPr>
      <w:r w:rsidRPr="00AF5860">
        <w:rPr>
          <w:rFonts w:ascii="Times New Roman" w:hAnsi="Times New Roman" w:cs="Times New Roman"/>
          <w:i/>
          <w:color w:val="000000" w:themeColor="text1"/>
          <w:sz w:val="22"/>
          <w:lang w:val="en-GB"/>
        </w:rPr>
        <w:lastRenderedPageBreak/>
        <w:t>ENG</w:t>
      </w:r>
    </w:p>
    <w:p w14:paraId="4A30CBE1" w14:textId="0D533A57" w:rsidR="00633937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- </w:t>
      </w:r>
      <w:r>
        <w:rPr>
          <w:rFonts w:ascii="Times New Roman" w:hAnsi="Times New Roman" w:cs="Times New Roman"/>
          <w:i/>
          <w:sz w:val="22"/>
          <w:lang w:val="en-GB"/>
        </w:rPr>
        <w:t>m</w:t>
      </w: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aster's degree </w:t>
      </w:r>
      <w:r w:rsidR="0058447B">
        <w:rPr>
          <w:rFonts w:ascii="Times New Roman" w:hAnsi="Times New Roman" w:cs="Times New Roman"/>
          <w:i/>
          <w:sz w:val="22"/>
          <w:lang w:val="en-GB"/>
        </w:rPr>
        <w:t xml:space="preserve">/ </w:t>
      </w:r>
      <w:r w:rsidR="00951A9F">
        <w:rPr>
          <w:rFonts w:ascii="Times New Roman" w:hAnsi="Times New Roman" w:cs="Times New Roman"/>
          <w:i/>
          <w:sz w:val="22"/>
          <w:lang w:val="en-GB"/>
        </w:rPr>
        <w:t xml:space="preserve">PhD, </w:t>
      </w:r>
      <w:r w:rsidR="000F0F72" w:rsidRPr="000F0F72">
        <w:rPr>
          <w:rFonts w:ascii="Times New Roman" w:hAnsi="Times New Roman" w:cs="Times New Roman"/>
          <w:i/>
          <w:sz w:val="22"/>
          <w:lang w:val="en-GB"/>
        </w:rPr>
        <w:t>Postdoctoral Degree, DSc</w:t>
      </w:r>
      <w:r w:rsidR="00951A9F">
        <w:rPr>
          <w:rFonts w:ascii="Times New Roman" w:hAnsi="Times New Roman" w:cs="Times New Roman"/>
          <w:i/>
          <w:sz w:val="22"/>
          <w:lang w:val="en-GB"/>
        </w:rPr>
        <w:t>.</w:t>
      </w:r>
      <w:r>
        <w:rPr>
          <w:rFonts w:ascii="Times New Roman" w:hAnsi="Times New Roman" w:cs="Times New Roman"/>
          <w:i/>
          <w:sz w:val="22"/>
          <w:lang w:val="en-GB"/>
        </w:rPr>
        <w:t>,</w:t>
      </w:r>
      <w:r w:rsidR="0058447B">
        <w:rPr>
          <w:rFonts w:ascii="Times New Roman" w:hAnsi="Times New Roman" w:cs="Times New Roman"/>
          <w:i/>
          <w:sz w:val="22"/>
          <w:lang w:val="en-GB"/>
        </w:rPr>
        <w:t xml:space="preserve"> </w:t>
      </w:r>
      <w:r w:rsidR="0058447B" w:rsidRPr="00AF5860">
        <w:rPr>
          <w:rFonts w:ascii="Times New Roman" w:hAnsi="Times New Roman" w:cs="Times New Roman"/>
          <w:i/>
          <w:sz w:val="22"/>
          <w:lang w:val="en-GB"/>
        </w:rPr>
        <w:t>in one of the following fields</w:t>
      </w:r>
      <w:r w:rsidR="00FC6F56">
        <w:rPr>
          <w:rFonts w:ascii="Times New Roman" w:hAnsi="Times New Roman" w:cs="Times New Roman"/>
          <w:i/>
          <w:sz w:val="22"/>
          <w:lang w:val="en-GB"/>
        </w:rPr>
        <w:t>:</w:t>
      </w:r>
    </w:p>
    <w:p w14:paraId="4D0A5E83" w14:textId="77777777" w:rsidR="00633937" w:rsidRPr="00AF5860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>
        <w:rPr>
          <w:rFonts w:ascii="Times New Roman" w:hAnsi="Times New Roman" w:cs="Times New Roman"/>
          <w:i/>
          <w:sz w:val="22"/>
          <w:lang w:val="en-GB"/>
        </w:rPr>
        <w:t>- PhD status required,</w:t>
      </w:r>
    </w:p>
    <w:p w14:paraId="21D8B763" w14:textId="77777777" w:rsidR="00633937" w:rsidRPr="00AF5860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- </w:t>
      </w:r>
      <w:r>
        <w:rPr>
          <w:rFonts w:ascii="Times New Roman" w:hAnsi="Times New Roman" w:cs="Times New Roman"/>
          <w:i/>
          <w:sz w:val="22"/>
          <w:lang w:val="en-GB"/>
        </w:rPr>
        <w:t>E</w:t>
      </w:r>
      <w:r w:rsidRPr="00AF5860">
        <w:rPr>
          <w:rFonts w:ascii="Times New Roman" w:hAnsi="Times New Roman" w:cs="Times New Roman"/>
          <w:i/>
          <w:sz w:val="22"/>
          <w:lang w:val="en-GB"/>
        </w:rPr>
        <w:t>nglish language proficiency at C1 level</w:t>
      </w:r>
      <w:r>
        <w:rPr>
          <w:rFonts w:ascii="Times New Roman" w:hAnsi="Times New Roman" w:cs="Times New Roman"/>
          <w:i/>
          <w:sz w:val="22"/>
          <w:lang w:val="en-GB"/>
        </w:rPr>
        <w:t>,</w:t>
      </w:r>
    </w:p>
    <w:p w14:paraId="120004BE" w14:textId="77777777" w:rsidR="00633937" w:rsidRPr="00AF5860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- </w:t>
      </w:r>
      <w:r>
        <w:rPr>
          <w:rFonts w:ascii="Times New Roman" w:hAnsi="Times New Roman" w:cs="Times New Roman"/>
          <w:i/>
          <w:sz w:val="22"/>
          <w:lang w:val="en-GB"/>
        </w:rPr>
        <w:t>e</w:t>
      </w: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xperience in </w:t>
      </w:r>
      <w:r>
        <w:rPr>
          <w:rFonts w:ascii="Times New Roman" w:hAnsi="Times New Roman" w:cs="Times New Roman"/>
          <w:i/>
          <w:sz w:val="22"/>
          <w:lang w:val="en-GB"/>
        </w:rPr>
        <w:t>…….</w:t>
      </w:r>
      <w:r w:rsidRPr="00AF5860">
        <w:rPr>
          <w:rFonts w:ascii="Times New Roman" w:hAnsi="Times New Roman" w:cs="Times New Roman"/>
          <w:i/>
          <w:sz w:val="22"/>
          <w:lang w:val="en-GB"/>
        </w:rPr>
        <w:t>.</w:t>
      </w:r>
    </w:p>
    <w:p w14:paraId="336421F8" w14:textId="45637769" w:rsidR="00633937" w:rsidRDefault="0058447B" w:rsidP="00633937">
      <w:pPr>
        <w:spacing w:line="360" w:lineRule="auto"/>
        <w:ind w:left="0" w:right="0"/>
        <w:rPr>
          <w:rFonts w:ascii="Times New Roman" w:hAnsi="Times New Roman" w:cs="Times New Roman"/>
          <w:color w:val="000000" w:themeColor="text1"/>
          <w:sz w:val="22"/>
        </w:rPr>
      </w:pPr>
      <w:r>
        <w:rPr>
          <w:rFonts w:ascii="Times New Roman" w:hAnsi="Times New Roman" w:cs="Times New Roman"/>
          <w:color w:val="000000" w:themeColor="text1"/>
          <w:sz w:val="22"/>
        </w:rPr>
        <w:t xml:space="preserve"> </w:t>
      </w:r>
    </w:p>
    <w:p w14:paraId="36492486" w14:textId="68B48350" w:rsidR="006F12DF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Oferujemy: </w:t>
      </w:r>
    </w:p>
    <w:p w14:paraId="413B567B" w14:textId="1C718ED8" w:rsidR="00951A9F" w:rsidRDefault="00633937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397AFE">
        <w:rPr>
          <w:rFonts w:ascii="Times New Roman" w:hAnsi="Times New Roman" w:cs="Times New Roman"/>
          <w:color w:val="auto"/>
          <w:sz w:val="22"/>
        </w:rPr>
        <w:t xml:space="preserve">- </w:t>
      </w:r>
      <w:r>
        <w:rPr>
          <w:rFonts w:ascii="Times New Roman" w:hAnsi="Times New Roman" w:cs="Times New Roman"/>
          <w:color w:val="auto"/>
          <w:sz w:val="22"/>
        </w:rPr>
        <w:t>stypendium</w:t>
      </w:r>
      <w:r w:rsidR="00951A9F">
        <w:rPr>
          <w:rFonts w:ascii="Times New Roman" w:hAnsi="Times New Roman" w:cs="Times New Roman"/>
          <w:color w:val="auto"/>
          <w:sz w:val="22"/>
        </w:rPr>
        <w:t>/etat</w:t>
      </w:r>
      <w:r w:rsidRPr="00397AFE">
        <w:rPr>
          <w:rFonts w:ascii="Times New Roman" w:hAnsi="Times New Roman" w:cs="Times New Roman"/>
          <w:color w:val="auto"/>
          <w:sz w:val="22"/>
        </w:rPr>
        <w:t xml:space="preserve"> w prestiżowej Uczelni</w:t>
      </w:r>
      <w:r w:rsidR="00951A9F">
        <w:rPr>
          <w:rFonts w:ascii="Times New Roman" w:hAnsi="Times New Roman" w:cs="Times New Roman"/>
          <w:color w:val="auto"/>
          <w:sz w:val="22"/>
        </w:rPr>
        <w:t>,</w:t>
      </w:r>
      <w:r>
        <w:rPr>
          <w:rFonts w:ascii="Times New Roman" w:hAnsi="Times New Roman" w:cs="Times New Roman"/>
          <w:color w:val="auto"/>
          <w:sz w:val="22"/>
        </w:rPr>
        <w:t xml:space="preserve"> </w:t>
      </w:r>
    </w:p>
    <w:p w14:paraId="5E547E39" w14:textId="60AD75A1" w:rsidR="00633937" w:rsidRDefault="00633937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397AFE">
        <w:rPr>
          <w:rFonts w:ascii="Times New Roman" w:hAnsi="Times New Roman" w:cs="Times New Roman"/>
          <w:color w:val="auto"/>
          <w:sz w:val="22"/>
        </w:rPr>
        <w:t xml:space="preserve">- umowa </w:t>
      </w:r>
      <w:r>
        <w:rPr>
          <w:rFonts w:ascii="Times New Roman" w:hAnsi="Times New Roman" w:cs="Times New Roman"/>
          <w:color w:val="auto"/>
          <w:sz w:val="22"/>
        </w:rPr>
        <w:t>stypendialna</w:t>
      </w:r>
      <w:r w:rsidR="00951A9F">
        <w:rPr>
          <w:rFonts w:ascii="Times New Roman" w:hAnsi="Times New Roman" w:cs="Times New Roman"/>
          <w:color w:val="auto"/>
          <w:sz w:val="22"/>
        </w:rPr>
        <w:t>/umowa o pracę</w:t>
      </w:r>
      <w:r>
        <w:rPr>
          <w:rFonts w:ascii="Times New Roman" w:hAnsi="Times New Roman" w:cs="Times New Roman"/>
          <w:color w:val="auto"/>
          <w:sz w:val="22"/>
        </w:rPr>
        <w:t xml:space="preserve"> na czas określony,</w:t>
      </w:r>
    </w:p>
    <w:p w14:paraId="79868690" w14:textId="48B2D231" w:rsidR="004C472A" w:rsidRDefault="004C472A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 xml:space="preserve">- wynagrodzenie stypendialne w kwocie …… zł. / wynagrodzenie …. zł. brutto </w:t>
      </w:r>
    </w:p>
    <w:p w14:paraId="0F367DBE" w14:textId="3546D7B5" w:rsidR="00850249" w:rsidRDefault="00850249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>- możliwość współpracy z jednostkami zagranicznymi</w:t>
      </w:r>
    </w:p>
    <w:p w14:paraId="2DDF69D6" w14:textId="66950FEA" w:rsidR="00F745CF" w:rsidRPr="00F745CF" w:rsidRDefault="00F745CF" w:rsidP="00633937">
      <w:pPr>
        <w:spacing w:line="360" w:lineRule="auto"/>
        <w:ind w:left="0" w:right="0" w:firstLine="0"/>
        <w:rPr>
          <w:rFonts w:ascii="Times New Roman" w:hAnsi="Times New Roman" w:cs="Times New Roman"/>
          <w:i/>
          <w:iCs/>
          <w:color w:val="auto"/>
          <w:sz w:val="22"/>
        </w:rPr>
      </w:pPr>
      <w:r w:rsidRPr="00F745CF">
        <w:rPr>
          <w:rFonts w:ascii="Times New Roman" w:hAnsi="Times New Roman" w:cs="Times New Roman"/>
          <w:i/>
          <w:iCs/>
          <w:color w:val="auto"/>
          <w:sz w:val="22"/>
        </w:rPr>
        <w:t>przy etacie</w:t>
      </w:r>
      <w:r>
        <w:rPr>
          <w:rFonts w:ascii="Times New Roman" w:hAnsi="Times New Roman" w:cs="Times New Roman"/>
          <w:i/>
          <w:iCs/>
          <w:color w:val="auto"/>
          <w:sz w:val="22"/>
        </w:rPr>
        <w:t>:</w:t>
      </w:r>
    </w:p>
    <w:p w14:paraId="2E988F5F" w14:textId="77777777" w:rsidR="00F745CF" w:rsidRPr="00D537C1" w:rsidRDefault="00F745CF" w:rsidP="00F745CF">
      <w:pPr>
        <w:spacing w:line="276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D537C1">
        <w:rPr>
          <w:rFonts w:ascii="Times New Roman" w:hAnsi="Times New Roman" w:cs="Times New Roman"/>
          <w:color w:val="auto"/>
          <w:sz w:val="22"/>
        </w:rPr>
        <w:t>- dwuskładnikowe wynagrodzenie: wynagrodzenie zasadnicze + dodatek za staż pracy (od 3 do 20% wynagrodzenia zasadniczego, w zależności od posiadanego stażu pracy),</w:t>
      </w:r>
    </w:p>
    <w:p w14:paraId="2DC10BAD" w14:textId="77777777" w:rsidR="00F745CF" w:rsidRPr="00D537C1" w:rsidRDefault="00F745CF" w:rsidP="00F745CF">
      <w:pPr>
        <w:spacing w:line="276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D537C1">
        <w:rPr>
          <w:rFonts w:ascii="Times New Roman" w:hAnsi="Times New Roman" w:cs="Times New Roman"/>
          <w:color w:val="auto"/>
          <w:sz w:val="22"/>
        </w:rPr>
        <w:t>- pakiet benefitów (13-ta pensja, dofinansowanie do wypoczynku pracownika i członków rodziny, preferencyjne pożyczki, ubezpieczenia grupowe, pakiety sportowe, wsparcie psychologiczne i mediacyjne),</w:t>
      </w:r>
    </w:p>
    <w:p w14:paraId="61E9AF5B" w14:textId="77777777" w:rsidR="00F745CF" w:rsidRPr="00D537C1" w:rsidRDefault="00F745CF" w:rsidP="00F745CF">
      <w:pPr>
        <w:spacing w:line="276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D537C1">
        <w:rPr>
          <w:rFonts w:ascii="Times New Roman" w:hAnsi="Times New Roman" w:cs="Times New Roman"/>
          <w:color w:val="auto"/>
          <w:sz w:val="22"/>
        </w:rPr>
        <w:t>- atrakcyjny system szkoleń wewnętrznych i zewnętrznych,</w:t>
      </w:r>
    </w:p>
    <w:p w14:paraId="5CF92926" w14:textId="77777777" w:rsidR="00F745CF" w:rsidRPr="00D537C1" w:rsidRDefault="00F745CF" w:rsidP="00F745CF">
      <w:pPr>
        <w:spacing w:line="276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D537C1">
        <w:rPr>
          <w:rFonts w:ascii="Times New Roman" w:hAnsi="Times New Roman" w:cs="Times New Roman"/>
          <w:color w:val="auto"/>
          <w:sz w:val="22"/>
        </w:rPr>
        <w:t>- możliwość udziału w konferencjach i spotkaniach z naukowcami,</w:t>
      </w:r>
    </w:p>
    <w:p w14:paraId="2FE2E5D9" w14:textId="768B56D2" w:rsidR="00F745CF" w:rsidRDefault="00F745CF" w:rsidP="00F745CF">
      <w:pPr>
        <w:spacing w:line="276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 w:rsidRPr="00D537C1">
        <w:rPr>
          <w:rFonts w:ascii="Times New Roman" w:hAnsi="Times New Roman" w:cs="Times New Roman"/>
          <w:color w:val="auto"/>
          <w:sz w:val="22"/>
        </w:rPr>
        <w:t xml:space="preserve">- możliwość zaangażowania w inicjatywy charytatywne i działania integracyjne (m.in. Bieg Rektora, Impreza Mikołajowa). </w:t>
      </w:r>
    </w:p>
    <w:p w14:paraId="6A7B2AC5" w14:textId="2BC7B9EE" w:rsidR="00633937" w:rsidRDefault="00633937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  <w:r>
        <w:rPr>
          <w:rFonts w:ascii="Times New Roman" w:hAnsi="Times New Roman" w:cs="Times New Roman"/>
          <w:color w:val="auto"/>
          <w:sz w:val="22"/>
        </w:rPr>
        <w:t>- możliwość współpracy z jednostkami zagranicznymi</w:t>
      </w:r>
    </w:p>
    <w:p w14:paraId="1224AE25" w14:textId="77777777" w:rsidR="00633937" w:rsidRDefault="00633937" w:rsidP="00633937">
      <w:pPr>
        <w:spacing w:line="360" w:lineRule="auto"/>
        <w:ind w:left="0" w:right="0" w:firstLine="0"/>
        <w:rPr>
          <w:rFonts w:ascii="Times New Roman" w:hAnsi="Times New Roman" w:cs="Times New Roman"/>
          <w:color w:val="auto"/>
          <w:sz w:val="22"/>
        </w:rPr>
      </w:pPr>
    </w:p>
    <w:p w14:paraId="24398E78" w14:textId="77777777" w:rsidR="00633937" w:rsidRPr="00AF5860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>ENG</w:t>
      </w:r>
    </w:p>
    <w:p w14:paraId="4F1B60F1" w14:textId="37D81601" w:rsidR="00633937" w:rsidRPr="00AF5860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>- a scholarship at a prestigious</w:t>
      </w:r>
      <w:r w:rsidR="00951A9F">
        <w:rPr>
          <w:rFonts w:ascii="Times New Roman" w:hAnsi="Times New Roman" w:cs="Times New Roman"/>
          <w:i/>
          <w:sz w:val="22"/>
          <w:lang w:val="en-GB"/>
        </w:rPr>
        <w:t xml:space="preserve"> University, </w:t>
      </w:r>
    </w:p>
    <w:p w14:paraId="51232412" w14:textId="6622EA9D" w:rsidR="00F745CF" w:rsidRDefault="00633937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>- scholarship agreement</w:t>
      </w:r>
      <w:r w:rsidR="00951A9F">
        <w:rPr>
          <w:rFonts w:ascii="Times New Roman" w:hAnsi="Times New Roman" w:cs="Times New Roman"/>
          <w:i/>
          <w:sz w:val="22"/>
          <w:lang w:val="en-GB"/>
        </w:rPr>
        <w:t>/</w:t>
      </w:r>
      <w:r w:rsidR="00951A9F" w:rsidRPr="00951A9F">
        <w:rPr>
          <w:rFonts w:ascii="Times New Roman" w:hAnsi="Times New Roman" w:cs="Times New Roman"/>
          <w:i/>
          <w:sz w:val="22"/>
          <w:lang w:val="en-GB"/>
        </w:rPr>
        <w:t xml:space="preserve"> </w:t>
      </w:r>
      <w:r w:rsidR="00951A9F">
        <w:rPr>
          <w:rFonts w:ascii="Times New Roman" w:hAnsi="Times New Roman" w:cs="Times New Roman"/>
          <w:i/>
          <w:sz w:val="22"/>
          <w:lang w:val="en-GB"/>
        </w:rPr>
        <w:t>employment contract</w:t>
      </w:r>
    </w:p>
    <w:p w14:paraId="648F7202" w14:textId="46C56745" w:rsidR="00554E16" w:rsidRDefault="00554E16" w:rsidP="00554E16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>
        <w:rPr>
          <w:rFonts w:ascii="Times New Roman" w:hAnsi="Times New Roman" w:cs="Times New Roman"/>
          <w:i/>
          <w:sz w:val="22"/>
          <w:lang w:val="en-GB"/>
        </w:rPr>
        <w:t>-</w:t>
      </w:r>
      <w:r w:rsidRPr="00AF5860">
        <w:rPr>
          <w:rFonts w:ascii="Times New Roman" w:hAnsi="Times New Roman" w:cs="Times New Roman"/>
          <w:i/>
          <w:sz w:val="22"/>
          <w:lang w:val="en-GB"/>
        </w:rPr>
        <w:t xml:space="preserve"> opportunities to collaborate with international research institutions.</w:t>
      </w:r>
    </w:p>
    <w:p w14:paraId="2296ECA0" w14:textId="19C0FCFB" w:rsidR="00F745CF" w:rsidRPr="009244C1" w:rsidRDefault="00F745CF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Cs/>
          <w:sz w:val="22"/>
          <w:lang w:val="en-GB"/>
        </w:rPr>
      </w:pPr>
      <w:r w:rsidRPr="009244C1">
        <w:rPr>
          <w:rFonts w:ascii="Times New Roman" w:hAnsi="Times New Roman" w:cs="Times New Roman"/>
          <w:iCs/>
          <w:sz w:val="22"/>
          <w:lang w:val="en-GB"/>
        </w:rPr>
        <w:t>on employment contract:</w:t>
      </w:r>
    </w:p>
    <w:p w14:paraId="404094A8" w14:textId="77777777" w:rsidR="00F745CF" w:rsidRPr="00F745CF" w:rsidRDefault="00F745CF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F745CF">
        <w:rPr>
          <w:rFonts w:ascii="Times New Roman" w:hAnsi="Times New Roman" w:cs="Times New Roman"/>
          <w:i/>
          <w:sz w:val="22"/>
          <w:lang w:val="en-GB"/>
        </w:rPr>
        <w:t>- two-component salary: base salary + seniority bonus (from 3 to 20% of base salary, depending on your seniority),</w:t>
      </w:r>
    </w:p>
    <w:p w14:paraId="0893C388" w14:textId="77777777" w:rsidR="00F745CF" w:rsidRPr="00F745CF" w:rsidRDefault="00F745CF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F745CF">
        <w:rPr>
          <w:rFonts w:ascii="Times New Roman" w:hAnsi="Times New Roman" w:cs="Times New Roman"/>
          <w:i/>
          <w:sz w:val="22"/>
          <w:lang w:val="en-GB"/>
        </w:rPr>
        <w:t>- benefit package (13th salary, holiday subsidy for employee and family members, preferential loans, group insurance, sport benefits, psychological and mediation support),</w:t>
      </w:r>
    </w:p>
    <w:p w14:paraId="27C0EB5C" w14:textId="77777777" w:rsidR="00F745CF" w:rsidRPr="00F745CF" w:rsidRDefault="00F745CF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F745CF">
        <w:rPr>
          <w:rFonts w:ascii="Times New Roman" w:hAnsi="Times New Roman" w:cs="Times New Roman"/>
          <w:i/>
          <w:sz w:val="22"/>
          <w:lang w:val="en-GB"/>
        </w:rPr>
        <w:t>- attractive system of internal and external training,</w:t>
      </w:r>
    </w:p>
    <w:p w14:paraId="2F11EFAE" w14:textId="77777777" w:rsidR="00F745CF" w:rsidRPr="00F745CF" w:rsidRDefault="00F745CF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F745CF">
        <w:rPr>
          <w:rFonts w:ascii="Times New Roman" w:hAnsi="Times New Roman" w:cs="Times New Roman"/>
          <w:i/>
          <w:sz w:val="22"/>
          <w:lang w:val="en-GB"/>
        </w:rPr>
        <w:t>- the opportunity to participate in conferences and meetings with scientists,</w:t>
      </w:r>
    </w:p>
    <w:p w14:paraId="532604A8" w14:textId="5E24B615" w:rsidR="00F745CF" w:rsidRPr="00AF5860" w:rsidRDefault="00F745CF" w:rsidP="00F745CF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F745CF">
        <w:rPr>
          <w:rFonts w:ascii="Times New Roman" w:hAnsi="Times New Roman" w:cs="Times New Roman"/>
          <w:i/>
          <w:sz w:val="22"/>
          <w:lang w:val="en-GB"/>
        </w:rPr>
        <w:t>- opportunities to engage in charitable initiatives and team-building activities (including the Rector's Run).</w:t>
      </w:r>
    </w:p>
    <w:p w14:paraId="34FBF156" w14:textId="7A9ED160" w:rsidR="00633937" w:rsidRDefault="00633937" w:rsidP="00633937">
      <w:pPr>
        <w:spacing w:line="360" w:lineRule="auto"/>
        <w:ind w:right="0" w:hanging="11"/>
        <w:jc w:val="left"/>
        <w:rPr>
          <w:rFonts w:ascii="Times New Roman" w:hAnsi="Times New Roman" w:cs="Times New Roman"/>
          <w:i/>
          <w:sz w:val="22"/>
          <w:lang w:val="en-GB"/>
        </w:rPr>
      </w:pPr>
      <w:r w:rsidRPr="00AF5860">
        <w:rPr>
          <w:rFonts w:ascii="Times New Roman" w:hAnsi="Times New Roman" w:cs="Times New Roman"/>
          <w:i/>
          <w:sz w:val="22"/>
          <w:lang w:val="en-GB"/>
        </w:rPr>
        <w:t>- opportunities to collaborate with international research institutions.</w:t>
      </w:r>
    </w:p>
    <w:p w14:paraId="701E8C2C" w14:textId="77777777" w:rsidR="00633937" w:rsidRPr="00633937" w:rsidRDefault="00633937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</w:p>
    <w:p w14:paraId="221CA077" w14:textId="52B34B68" w:rsid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Cs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Perspektywy rozwoju: </w:t>
      </w:r>
      <w:r w:rsidR="00F745CF" w:rsidRPr="00F745CF">
        <w:rPr>
          <w:rFonts w:ascii="Times New Roman" w:eastAsia="Calibri" w:hAnsi="Times New Roman" w:cs="Times New Roman"/>
          <w:iCs/>
          <w:sz w:val="24"/>
          <w:szCs w:val="24"/>
        </w:rPr>
        <w:t>możliwość podnoszenia kwalifikacji zawodowych, udział szkoleniach, kursach, uczestnictwo w konferencjach naukowych, samodzielność w pozyskiwaniu projektów/zleceń/grantów.</w:t>
      </w:r>
    </w:p>
    <w:p w14:paraId="4360B883" w14:textId="77777777" w:rsidR="00586040" w:rsidRDefault="00586040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2DADB0BD" w14:textId="027F3F05" w:rsidR="00F745CF" w:rsidRDefault="00F745CF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F745CF">
        <w:rPr>
          <w:rFonts w:ascii="Times New Roman" w:eastAsia="Calibri" w:hAnsi="Times New Roman" w:cs="Times New Roman"/>
          <w:i/>
          <w:sz w:val="24"/>
          <w:szCs w:val="24"/>
        </w:rPr>
        <w:t>ENG</w:t>
      </w:r>
    </w:p>
    <w:p w14:paraId="66A15757" w14:textId="6A9B3A78" w:rsidR="00F745CF" w:rsidRPr="00F745CF" w:rsidRDefault="00F745CF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F745CF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Development prospects:</w:t>
      </w:r>
      <w:r w:rsidRPr="00F745CF">
        <w:rPr>
          <w:rFonts w:ascii="Times New Roman" w:eastAsia="Calibri" w:hAnsi="Times New Roman" w:cs="Times New Roman"/>
          <w:i/>
          <w:sz w:val="24"/>
          <w:szCs w:val="24"/>
        </w:rPr>
        <w:t xml:space="preserve"> Opportunity to improve professional qualifications, participation in training, courses, participation in scientific conferences, self-reliance in obtaining projects/orders/grants.</w:t>
      </w:r>
    </w:p>
    <w:p w14:paraId="28AC7204" w14:textId="77777777" w:rsidR="00F745CF" w:rsidRPr="00F745CF" w:rsidRDefault="00F745CF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E1F2EF5" w14:textId="77777777" w:rsidR="006F12DF" w:rsidRPr="00633937" w:rsidRDefault="000D0601" w:rsidP="00CC74BB">
      <w:pPr>
        <w:spacing w:after="120" w:line="23" w:lineRule="atLeast"/>
        <w:ind w:left="-5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Wymagane dokumenty: </w:t>
      </w:r>
    </w:p>
    <w:p w14:paraId="3D5968F0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Zgłoszenie przystąpienia do </w:t>
      </w:r>
      <w:r w:rsidR="005C5766" w:rsidRPr="00633937">
        <w:rPr>
          <w:rFonts w:ascii="Times New Roman" w:eastAsia="Calibri" w:hAnsi="Times New Roman" w:cs="Times New Roman"/>
          <w:b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 adresowane do Rektora</w:t>
      </w:r>
    </w:p>
    <w:p w14:paraId="2A1B8373" w14:textId="4543FFBE" w:rsidR="006F12DF" w:rsidRPr="00633937" w:rsidRDefault="000D0601" w:rsidP="001173B1">
      <w:pPr>
        <w:spacing w:after="120" w:line="23" w:lineRule="atLeast"/>
        <w:ind w:left="-5" w:right="0" w:firstLine="71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PL: </w:t>
      </w:r>
      <w:hyperlink r:id="rId8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5C5766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a)</w:t>
      </w:r>
    </w:p>
    <w:p w14:paraId="7C8E9875" w14:textId="334C0FA8" w:rsidR="006F12DF" w:rsidRPr="00633937" w:rsidRDefault="000D0601" w:rsidP="00CC74BB">
      <w:pPr>
        <w:spacing w:after="120" w:line="23" w:lineRule="atLeast"/>
        <w:ind w:left="-5" w:right="0" w:firstLine="71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>Link EN:</w:t>
      </w:r>
      <w:r w:rsidR="005B5F71" w:rsidRPr="005B5F71">
        <w:t xml:space="preserve"> </w:t>
      </w:r>
      <w:hyperlink r:id="rId9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5C5766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a1)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57BBDDD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Syntetyczny życiorys (CV)</w:t>
      </w:r>
    </w:p>
    <w:p w14:paraId="772F7669" w14:textId="23CD8E71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Odpis dokumentu stwierdzającego posiadanie tytułu zawodowego, stopnia/tytułu  naukowego </w:t>
      </w:r>
      <w:sdt>
        <w:sdtPr>
          <w:rPr>
            <w:rFonts w:ascii="Times New Roman" w:hAnsi="Times New Roman" w:cs="Times New Roman"/>
          </w:rPr>
          <w:tag w:val="goog_rdk_0"/>
          <w:id w:val="-1735892973"/>
        </w:sdtPr>
        <w:sdtEndPr/>
        <w:sdtContent/>
      </w:sdt>
      <w:sdt>
        <w:sdtPr>
          <w:rPr>
            <w:rFonts w:ascii="Times New Roman" w:hAnsi="Times New Roman" w:cs="Times New Roman"/>
          </w:rPr>
          <w:tag w:val="goog_rdk_1"/>
          <w:id w:val="1550758335"/>
        </w:sdtPr>
        <w:sdtEndPr/>
        <w:sdtContent/>
      </w:sdt>
    </w:p>
    <w:p w14:paraId="72DEA403" w14:textId="6EACE513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Autoreferat zawierający informacje z zakresu działalności badawczej, dydaktycznej i</w:t>
      </w:r>
      <w:r w:rsidR="00CC74BB" w:rsidRPr="00633937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organizacyjnej  </w:t>
      </w:r>
    </w:p>
    <w:p w14:paraId="6246E952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Wykaz publikacji</w:t>
      </w:r>
    </w:p>
    <w:p w14:paraId="5571CDB9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Wykaz i opis staży naukowych</w:t>
      </w:r>
    </w:p>
    <w:p w14:paraId="50065C25" w14:textId="77777777" w:rsidR="005B5F71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Oświadczenie o otrzymaniu informacji dotyczącej przetwarzania danych osobowych </w:t>
      </w:r>
    </w:p>
    <w:p w14:paraId="09EE115F" w14:textId="5B6932F4" w:rsidR="006F12DF" w:rsidRPr="00633937" w:rsidRDefault="000D0601" w:rsidP="001173B1">
      <w:p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left="705" w:right="0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PL: </w:t>
      </w:r>
      <w:hyperlink r:id="rId10" w:history="1">
        <w:r w:rsidR="00304757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4B58DE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b)</w:t>
      </w:r>
    </w:p>
    <w:p w14:paraId="0D1D10DA" w14:textId="5A6B9CAC" w:rsidR="006F12DF" w:rsidRPr="00633937" w:rsidRDefault="000D0601" w:rsidP="001173B1">
      <w:pPr>
        <w:spacing w:after="120" w:line="23" w:lineRule="atLeast"/>
        <w:ind w:left="0" w:right="0" w:firstLine="705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EN: </w:t>
      </w:r>
      <w:hyperlink r:id="rId11" w:history="1">
        <w:r w:rsidR="00304757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     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4B58DE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b1)</w:t>
      </w:r>
    </w:p>
    <w:p w14:paraId="2F1C3C89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Oświadczenie o spełnieniu wymogów określonych w art. 113 Ustawy z dnia 20 lipca 2018r. Prawo o szkolnictwie wyższym i nauce </w:t>
      </w:r>
    </w:p>
    <w:p w14:paraId="694B163B" w14:textId="6FF20FED" w:rsidR="006F12DF" w:rsidRPr="00633937" w:rsidRDefault="000D0601" w:rsidP="00CC74BB">
      <w:pPr>
        <w:spacing w:after="120" w:line="23" w:lineRule="atLeast"/>
        <w:ind w:left="0" w:right="0" w:firstLine="705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PL: </w:t>
      </w:r>
      <w:r w:rsidR="005B5F71" w:rsidRPr="005B5F71">
        <w:t xml:space="preserve"> </w:t>
      </w:r>
      <w:hyperlink r:id="rId12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4B58DE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c)</w:t>
      </w:r>
    </w:p>
    <w:p w14:paraId="00A0B3B3" w14:textId="4FFA160D" w:rsidR="006F12DF" w:rsidRPr="00633937" w:rsidRDefault="000D0601" w:rsidP="00CC74BB">
      <w:pPr>
        <w:spacing w:after="120" w:line="23" w:lineRule="atLeast"/>
        <w:ind w:left="0" w:right="0" w:firstLine="705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EN: </w:t>
      </w:r>
      <w:hyperlink r:id="rId13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4B58DE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c1)</w:t>
      </w:r>
    </w:p>
    <w:p w14:paraId="301A7A79" w14:textId="77777777" w:rsidR="006F12DF" w:rsidRPr="00633937" w:rsidRDefault="000D0601" w:rsidP="00CC74B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3" w:lineRule="atLeast"/>
        <w:ind w:right="0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Oświadczenie Kandydata/Kandydatki, że w przypadku wygrania </w:t>
      </w:r>
      <w:r w:rsidR="004B58DE" w:rsidRPr="00633937">
        <w:rPr>
          <w:rFonts w:ascii="Times New Roman" w:eastAsia="Calibri" w:hAnsi="Times New Roman" w:cs="Times New Roman"/>
          <w:b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 Politechnika Wrocławska będzie podstawowym miejscem pracy</w:t>
      </w:r>
      <w:r w:rsidRPr="00633937">
        <w:rPr>
          <w:rFonts w:ascii="Times New Roman" w:eastAsia="Calibri" w:hAnsi="Times New Roman" w:cs="Times New Roman"/>
          <w:b/>
          <w:color w:val="auto"/>
          <w:sz w:val="24"/>
          <w:szCs w:val="24"/>
        </w:rPr>
        <w:t>*’ **</w:t>
      </w:r>
    </w:p>
    <w:p w14:paraId="02D94064" w14:textId="3EF8DD2C" w:rsidR="006F12DF" w:rsidRPr="00633937" w:rsidRDefault="000D0601" w:rsidP="00CC74BB">
      <w:pPr>
        <w:spacing w:after="120" w:line="23" w:lineRule="atLeast"/>
        <w:ind w:left="0" w:right="0" w:firstLine="705"/>
        <w:jc w:val="left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PL: </w:t>
      </w:r>
      <w:hyperlink r:id="rId14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830DEF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d)</w:t>
      </w:r>
    </w:p>
    <w:p w14:paraId="6387DF6E" w14:textId="7C4306CA" w:rsidR="006F12DF" w:rsidRPr="00633937" w:rsidRDefault="000D0601" w:rsidP="00CC74BB">
      <w:pPr>
        <w:spacing w:after="120" w:line="23" w:lineRule="atLeast"/>
        <w:ind w:left="0" w:right="0" w:firstLine="705"/>
        <w:jc w:val="left"/>
        <w:rPr>
          <w:rFonts w:ascii="Times New Roman" w:eastAsia="Calibri" w:hAnsi="Times New Roman" w:cs="Times New Roman"/>
          <w:sz w:val="24"/>
          <w:szCs w:val="24"/>
        </w:rPr>
      </w:pPr>
      <w:bookmarkStart w:id="0" w:name="_heading=h.ycag2px40r85" w:colFirst="0" w:colLast="0"/>
      <w:bookmarkEnd w:id="0"/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LINK EN: </w:t>
      </w:r>
      <w:hyperlink r:id="rId15" w:history="1">
        <w:r w:rsidR="005B5F71" w:rsidRPr="00D46C59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https://wme.pwr.edu.pl/pracownicy/dokumenty/sprawy-osobowe/rekrutacja-do-projektow</w:t>
        </w:r>
      </w:hyperlink>
      <w:r w:rsidR="005B5F7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(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załącznik nr </w:t>
      </w:r>
      <w:r w:rsidR="00830DEF" w:rsidRPr="00633937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d1)</w:t>
      </w:r>
    </w:p>
    <w:p w14:paraId="6E936FC4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633937">
        <w:rPr>
          <w:rFonts w:ascii="Times New Roman" w:eastAsia="Calibri" w:hAnsi="Times New Roman" w:cs="Times New Roman"/>
          <w:color w:val="auto"/>
          <w:sz w:val="24"/>
          <w:szCs w:val="24"/>
        </w:rPr>
        <w:lastRenderedPageBreak/>
        <w:t xml:space="preserve">* </w:t>
      </w:r>
      <w:r w:rsidR="004B58DE" w:rsidRPr="00633937">
        <w:rPr>
          <w:rFonts w:ascii="Times New Roman" w:hAnsi="Times New Roman" w:cs="Times New Roman"/>
          <w:color w:val="auto"/>
        </w:rPr>
        <w:t xml:space="preserve"> </w:t>
      </w:r>
      <w:bookmarkStart w:id="1" w:name="_Hlk203987973"/>
      <w:r w:rsidR="004B58DE" w:rsidRPr="00633937">
        <w:rPr>
          <w:rFonts w:ascii="Times New Roman" w:eastAsia="Calibri" w:hAnsi="Times New Roman" w:cs="Times New Roman"/>
          <w:color w:val="auto"/>
          <w:sz w:val="24"/>
          <w:szCs w:val="24"/>
        </w:rPr>
        <w:t>w przypadku zatrudnienia w pełnym wymiarze czasu pracy</w:t>
      </w:r>
    </w:p>
    <w:bookmarkEnd w:id="1"/>
    <w:p w14:paraId="2933A179" w14:textId="1A61105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color w:val="auto"/>
          <w:sz w:val="24"/>
          <w:szCs w:val="24"/>
        </w:rPr>
        <w:t>* * W pr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zypadku wygrania </w:t>
      </w:r>
      <w:r w:rsidR="004B58DE" w:rsidRPr="00633937">
        <w:rPr>
          <w:rFonts w:ascii="Times New Roman" w:eastAsia="Calibri" w:hAnsi="Times New Roman" w:cs="Times New Roman"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przez osobę, która jest zatrudniona w ramach stosunku pracy u innego pracodawcy prowadzącego działalność: badawczą, badawczo-dydaktyczną, badawczo-rozwojową, wdrożeniową (z wyłączeniem przypadków określonych w art. 125 ust. 3 Ustawy), a zatrudnienie to nie wygasa do dnia zatrudnienia w Politechnice Wrocławskiej jako podstawowym miejscu pracy, osoba ta, zgodnie z art. 125 ust. 1 Ustawy, z uwzględnieniem art. 125 ust. 2 Ustawy, obowiązana jest uzyskać zgodę Rektora na dodatkowe zatrudnienie w</w:t>
      </w:r>
      <w:r w:rsidR="00CC74BB" w:rsidRPr="00633937">
        <w:rPr>
          <w:rFonts w:ascii="Times New Roman" w:eastAsia="Calibri" w:hAnsi="Times New Roman" w:cs="Times New Roman"/>
          <w:sz w:val="24"/>
          <w:szCs w:val="24"/>
        </w:rPr>
        <w:t> 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ramach stosunku pracy u innego pracodawcy po zatrudnieniu jej w Politechnice Wrocławskiej. W przypadku wygrania </w:t>
      </w:r>
      <w:r w:rsidR="009722E7" w:rsidRPr="00633937">
        <w:rPr>
          <w:rFonts w:ascii="Times New Roman" w:eastAsia="Calibri" w:hAnsi="Times New Roman" w:cs="Times New Roman"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przez osobę, która prowadzi działalność gospodarczą, należy dopełnić wymogu z art. 125 ust. 7 Ustawy.</w:t>
      </w:r>
    </w:p>
    <w:p w14:paraId="7589937F" w14:textId="77777777" w:rsidR="00633937" w:rsidRPr="00633937" w:rsidRDefault="00633937" w:rsidP="00633937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>Dokumenty aplikacyjne w języku polskim lub angielskim prosimy przesłać:</w:t>
      </w:r>
    </w:p>
    <w:p w14:paraId="39EC75A2" w14:textId="77777777" w:rsidR="00633937" w:rsidRPr="00633937" w:rsidRDefault="00633937" w:rsidP="00633937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>- pocztą tradycyjną na adres korespondencyjny:</w:t>
      </w:r>
      <w:r w:rsidRPr="00633937">
        <w:rPr>
          <w:szCs w:val="22"/>
        </w:rPr>
        <w:t xml:space="preserve"> </w:t>
      </w:r>
      <w:r w:rsidRPr="00633937">
        <w:rPr>
          <w:rFonts w:ascii="Times New Roman" w:eastAsia="Calibri" w:hAnsi="Times New Roman" w:cs="Times New Roman"/>
          <w:i/>
          <w:iCs/>
          <w:sz w:val="24"/>
          <w:szCs w:val="24"/>
        </w:rPr>
        <w:t>Wydział Mechaniczno-Energetycznego Politechniki Wrocławskiej, Wybrzeże Wyspiańskiego 27, 50-370 Wrocław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633937">
        <w:rPr>
          <w:rFonts w:ascii="Times New Roman" w:eastAsia="Calibri" w:hAnsi="Times New Roman" w:cs="Times New Roman"/>
          <w:i/>
          <w:iCs/>
          <w:sz w:val="24"/>
          <w:szCs w:val="24"/>
        </w:rPr>
        <w:t>Prosimy o umieszczenie na kopertach nr referencyjnego 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lub</w:t>
      </w:r>
    </w:p>
    <w:p w14:paraId="3F69A37D" w14:textId="68EF0A13" w:rsidR="00633937" w:rsidRPr="00633937" w:rsidRDefault="00633937" w:rsidP="00633937">
      <w:pPr>
        <w:spacing w:after="120" w:line="23" w:lineRule="atLeast"/>
        <w:ind w:left="0" w:right="0" w:firstLine="0"/>
        <w:rPr>
          <w:rFonts w:ascii="Calibri" w:eastAsia="Calibri" w:hAnsi="Calibri" w:cs="Calibri"/>
          <w:i/>
          <w:sz w:val="24"/>
          <w:szCs w:val="24"/>
        </w:rPr>
      </w:pPr>
      <w:r w:rsidRPr="00633937">
        <w:rPr>
          <w:rFonts w:ascii="Times New Roman" w:hAnsi="Times New Roman" w:cs="Times New Roman"/>
          <w:b/>
          <w:color w:val="auto"/>
          <w:sz w:val="22"/>
          <w:szCs w:val="22"/>
        </w:rPr>
        <w:t xml:space="preserve">- </w:t>
      </w:r>
      <w:r w:rsidRPr="00633937">
        <w:rPr>
          <w:rFonts w:ascii="Times New Roman" w:eastAsia="Calibri" w:hAnsi="Times New Roman" w:cs="Times New Roman"/>
          <w:sz w:val="24"/>
          <w:szCs w:val="24"/>
        </w:rPr>
        <w:t>pocztą elektroniczną na adres mailowy</w:t>
      </w:r>
      <w:r w:rsidR="00FC7E13">
        <w:rPr>
          <w:rFonts w:ascii="Times New Roman" w:eastAsia="Calibri" w:hAnsi="Times New Roman" w:cs="Times New Roman"/>
          <w:sz w:val="24"/>
          <w:szCs w:val="24"/>
        </w:rPr>
        <w:t>: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C7E13">
        <w:rPr>
          <w:rFonts w:ascii="Times New Roman" w:eastAsia="Calibri" w:hAnsi="Times New Roman" w:cs="Times New Roman"/>
          <w:sz w:val="24"/>
          <w:szCs w:val="24"/>
        </w:rPr>
        <w:t>kierownik projektu</w:t>
      </w:r>
      <w:r w:rsidRPr="00633937">
        <w:rPr>
          <w:rFonts w:ascii="Times New Roman" w:eastAsia="Calibri" w:hAnsi="Times New Roman" w:cs="Times New Roman"/>
          <w:sz w:val="24"/>
          <w:szCs w:val="24"/>
        </w:rPr>
        <w:t>@pwr.edu.pl</w:t>
      </w:r>
      <w:r w:rsidR="00FC7E1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>do dnia……., do godziny 23:59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52B1D1DE" w14:textId="77777777" w:rsidR="00633937" w:rsidRPr="00633937" w:rsidRDefault="00633937" w:rsidP="00633937">
      <w:pPr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2"/>
          <w:szCs w:val="22"/>
        </w:rPr>
      </w:pPr>
      <w:r w:rsidRPr="00633937">
        <w:rPr>
          <w:rFonts w:ascii="Times New Roman" w:hAnsi="Times New Roman" w:cs="Times New Roman"/>
          <w:b/>
          <w:color w:val="auto"/>
          <w:sz w:val="22"/>
          <w:szCs w:val="22"/>
          <w:u w:val="single"/>
        </w:rPr>
        <w:t>W tytule wiadomości prosimy zaznaczyć nr ref.: ……………………</w:t>
      </w:r>
    </w:p>
    <w:p w14:paraId="0ACD1B3A" w14:textId="77777777" w:rsidR="00633937" w:rsidRPr="00633937" w:rsidRDefault="00633937" w:rsidP="00633937">
      <w:pPr>
        <w:spacing w:line="240" w:lineRule="auto"/>
        <w:ind w:left="0" w:right="0" w:firstLine="0"/>
        <w:rPr>
          <w:rFonts w:ascii="Times New Roman" w:hAnsi="Times New Roman" w:cs="Times New Roman"/>
          <w:color w:val="auto"/>
          <w:sz w:val="22"/>
          <w:szCs w:val="22"/>
        </w:rPr>
      </w:pPr>
    </w:p>
    <w:p w14:paraId="62F65437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Aplikacje osób przesyłających swoje dokumenty bez wskazania konkretnego nr referencyjnego oraz przesłane po terminie składania ofert nie będą rozpatrywane. </w:t>
      </w:r>
    </w:p>
    <w:p w14:paraId="1F09B320" w14:textId="57D59933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Wszelkich informacji na temat przebiegu </w:t>
      </w:r>
      <w:r w:rsidR="004B58DE" w:rsidRPr="00633937">
        <w:rPr>
          <w:rFonts w:ascii="Times New Roman" w:eastAsia="Calibri" w:hAnsi="Times New Roman" w:cs="Times New Roman"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udziela </w:t>
      </w:r>
      <w:r w:rsidR="004B58DE" w:rsidRPr="00633937">
        <w:rPr>
          <w:rFonts w:ascii="Times New Roman" w:eastAsia="Calibri" w:hAnsi="Times New Roman" w:cs="Times New Roman"/>
          <w:sz w:val="24"/>
          <w:szCs w:val="24"/>
        </w:rPr>
        <w:t>personel administracyjny Wydziału/Jednostki ogólnouczelnianej pod adresem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poczty elektronicznej</w:t>
      </w:r>
      <w:r w:rsidR="0063393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21BA">
        <w:rPr>
          <w:rFonts w:ascii="Times New Roman" w:eastAsia="Calibri" w:hAnsi="Times New Roman" w:cs="Times New Roman"/>
          <w:sz w:val="24"/>
          <w:szCs w:val="24"/>
        </w:rPr>
        <w:t>.......</w:t>
      </w:r>
      <w:r w:rsidR="00633937">
        <w:rPr>
          <w:rFonts w:ascii="Times New Roman" w:eastAsia="Calibri" w:hAnsi="Times New Roman" w:cs="Times New Roman"/>
          <w:sz w:val="24"/>
          <w:szCs w:val="24"/>
        </w:rPr>
        <w:t>@pwr.edu.pl</w:t>
      </w:r>
    </w:p>
    <w:p w14:paraId="522990BD" w14:textId="11A02D79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>Decyduje data wpłynięcia dokumentów. Za termin wpłynięcia dokumentów aplikacyjnych uznaje się godz</w:t>
      </w:r>
      <w:r w:rsidR="00633937">
        <w:rPr>
          <w:rFonts w:ascii="Times New Roman" w:eastAsia="Calibri" w:hAnsi="Times New Roman" w:cs="Times New Roman"/>
          <w:sz w:val="24"/>
          <w:szCs w:val="24"/>
        </w:rPr>
        <w:t>. 23:59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w dniu wskazanym w Informacji o </w:t>
      </w:r>
      <w:r w:rsidR="00294F4D" w:rsidRPr="00633937">
        <w:rPr>
          <w:rFonts w:ascii="Times New Roman" w:eastAsia="Calibri" w:hAnsi="Times New Roman" w:cs="Times New Roman"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. Otrzymanie dokumentów od kandydatki/kandydata zostanie potwierdzone przez </w:t>
      </w:r>
      <w:r w:rsidR="00A74FA6" w:rsidRPr="00633937">
        <w:rPr>
          <w:rFonts w:ascii="Times New Roman" w:eastAsia="Calibri" w:hAnsi="Times New Roman" w:cs="Times New Roman"/>
          <w:sz w:val="24"/>
          <w:szCs w:val="24"/>
        </w:rPr>
        <w:t xml:space="preserve">personel administracyjny Wydziału/Jednostki ogólnouczelnianej 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za pośrednictwem poczty elektronicznej na adres wskazany w zgłoszeniu. </w:t>
      </w:r>
    </w:p>
    <w:p w14:paraId="1FA292C1" w14:textId="54B748D5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Zgłoszenia kandydatek/kandydatów będą rozpatrywane przez Komisję </w:t>
      </w:r>
      <w:r w:rsidR="00294F4D" w:rsidRPr="00633937">
        <w:rPr>
          <w:rFonts w:ascii="Times New Roman" w:eastAsia="Calibri" w:hAnsi="Times New Roman" w:cs="Times New Roman"/>
          <w:sz w:val="24"/>
          <w:szCs w:val="24"/>
        </w:rPr>
        <w:t>rekrutacyjną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powołaną przez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(wpisać wnioskodawcę)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. Po zamknięciu postępowania </w:t>
      </w:r>
      <w:r w:rsidR="00294F4D" w:rsidRPr="00633937">
        <w:rPr>
          <w:rFonts w:ascii="Times New Roman" w:eastAsia="Calibri" w:hAnsi="Times New Roman" w:cs="Times New Roman"/>
          <w:sz w:val="24"/>
          <w:szCs w:val="24"/>
        </w:rPr>
        <w:t>rekrutacyjnego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przesłane pocztą tradycyjną aplikacje osób nieprzyjętych zostaną zwrócone. Zainteresowani będą mogli odebrać je od </w:t>
      </w:r>
      <w:r w:rsidR="00A74FA6" w:rsidRPr="00633937">
        <w:rPr>
          <w:rFonts w:ascii="Times New Roman" w:eastAsia="Calibri" w:hAnsi="Times New Roman" w:cs="Times New Roman"/>
          <w:sz w:val="24"/>
          <w:szCs w:val="24"/>
        </w:rPr>
        <w:t>personelu administracyjnego Wydziału/Jednostki ogólnouczelnianej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w terminie 6 miesięcy po zamknięciu postępowania </w:t>
      </w:r>
      <w:r w:rsidR="009722E7" w:rsidRPr="00633937">
        <w:rPr>
          <w:rFonts w:ascii="Times New Roman" w:eastAsia="Calibri" w:hAnsi="Times New Roman" w:cs="Times New Roman"/>
          <w:sz w:val="24"/>
          <w:szCs w:val="24"/>
        </w:rPr>
        <w:t>rekrutacyjnego</w:t>
      </w:r>
      <w:r w:rsidRPr="00633937">
        <w:rPr>
          <w:rFonts w:ascii="Times New Roman" w:eastAsia="Calibri" w:hAnsi="Times New Roman" w:cs="Times New Roman"/>
          <w:sz w:val="24"/>
          <w:szCs w:val="24"/>
        </w:rPr>
        <w:t>, za pokwitowaniem odbioru.</w:t>
      </w:r>
    </w:p>
    <w:p w14:paraId="7583A6E6" w14:textId="71445B7D" w:rsidR="006F12DF" w:rsidRPr="00633937" w:rsidRDefault="000D0601" w:rsidP="00077C8E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i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Informacja o sposobie przeprowadzenia </w:t>
      </w:r>
      <w:r w:rsidR="009722E7" w:rsidRPr="00633937">
        <w:rPr>
          <w:rFonts w:ascii="Times New Roman" w:eastAsia="Calibri" w:hAnsi="Times New Roman" w:cs="Times New Roman"/>
          <w:sz w:val="24"/>
          <w:szCs w:val="24"/>
        </w:rPr>
        <w:t>rekrutacji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znajduje się w </w:t>
      </w:r>
      <w:r w:rsidRPr="00633937">
        <w:rPr>
          <w:rFonts w:ascii="Times New Roman" w:eastAsia="Calibri" w:hAnsi="Times New Roman" w:cs="Times New Roman"/>
          <w:i/>
          <w:sz w:val="24"/>
          <w:szCs w:val="24"/>
        </w:rPr>
        <w:t>Przewodniku dla aplikujących</w:t>
      </w:r>
    </w:p>
    <w:p w14:paraId="56A6B652" w14:textId="77777777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LINK PL: </w:t>
      </w:r>
      <w:hyperlink r:id="rId16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https://pwr.edu.pl/uczelnia/europejska-strategia-dla-naukowcow/otm-r</w:t>
        </w:r>
      </w:hyperlink>
    </w:p>
    <w:p w14:paraId="54AD4FDD" w14:textId="77777777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LINK EN: </w:t>
      </w:r>
      <w:hyperlink r:id="rId17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https://pwr.edu.pl/en/university/european-human-resources-strategy-for-researchers/otm-r</w:t>
        </w:r>
      </w:hyperlink>
    </w:p>
    <w:p w14:paraId="2FB28883" w14:textId="77777777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b/>
          <w:sz w:val="24"/>
          <w:szCs w:val="24"/>
        </w:rPr>
      </w:pP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Uczelnia zastrzega, że </w:t>
      </w:r>
      <w:r w:rsidR="00A74FA6" w:rsidRPr="00633937">
        <w:rPr>
          <w:rFonts w:ascii="Times New Roman" w:eastAsia="Calibri" w:hAnsi="Times New Roman" w:cs="Times New Roman"/>
          <w:b/>
          <w:sz w:val="24"/>
          <w:szCs w:val="24"/>
        </w:rPr>
        <w:t>rekrutacja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 może zostać nierozstrzygnięt</w:t>
      </w:r>
      <w:r w:rsidR="00A74FA6" w:rsidRPr="00633937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Pr="00633937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</w:p>
    <w:p w14:paraId="7F2E823F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Prowadzone przez Politechnikę Wrocławską </w:t>
      </w:r>
      <w:r w:rsidR="00A74FA6" w:rsidRPr="00633937">
        <w:rPr>
          <w:rFonts w:ascii="Times New Roman" w:eastAsia="Calibri" w:hAnsi="Times New Roman" w:cs="Times New Roman"/>
          <w:sz w:val="24"/>
          <w:szCs w:val="24"/>
        </w:rPr>
        <w:t>rekrutacje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są otwarte, realizowane przy zachowaniu przejrzystych i transparentnych zasad opartych na czytelnych i jednoznacznych kryteriach oceny merytorycznej z uwzględnieniem zróżnicowanej kariery zawodowej. Politechnika Wrocławska prowadzi procedury rekrutacyjne zgodnie z wytycznymi Europejskiej Karty Naukowca oraz Kodeksu postępowania przy rekrutacji pracowników naukowych oraz Polityki Otwartej, Przejrzystej i Merytorycznej Rekrutacji naukowców (OTM-R) w Politechnice Wrocławskiej. </w:t>
      </w:r>
    </w:p>
    <w:p w14:paraId="36479B5B" w14:textId="77777777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LINK PL: </w:t>
      </w:r>
      <w:hyperlink r:id="rId18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https://pwr.edu.pl/uczelnia/europejska-strategia-dla-naukowcow/otm-r</w:t>
        </w:r>
      </w:hyperlink>
    </w:p>
    <w:p w14:paraId="741FBE42" w14:textId="77777777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LINK EN: </w:t>
      </w:r>
      <w:hyperlink r:id="rId19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https://pwr.edu.pl/en/university/european-human-resources-strategy-for-researchers/otm-r</w:t>
        </w:r>
      </w:hyperlink>
    </w:p>
    <w:p w14:paraId="34DF2A5C" w14:textId="5026E029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Prowadzone przez Politechnikę Wrocławską </w:t>
      </w:r>
      <w:r w:rsidR="00A74FA6" w:rsidRPr="00633937">
        <w:rPr>
          <w:rFonts w:ascii="Times New Roman" w:eastAsia="Calibri" w:hAnsi="Times New Roman" w:cs="Times New Roman"/>
          <w:sz w:val="24"/>
          <w:szCs w:val="24"/>
        </w:rPr>
        <w:t>rekrutacje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 są prowadzone z uwzględnieniem polityki równości szans zgodnie z „P</w:t>
      </w:r>
      <w:r w:rsidR="005607CA" w:rsidRPr="00633937">
        <w:rPr>
          <w:rFonts w:ascii="Times New Roman" w:eastAsia="Calibri" w:hAnsi="Times New Roman" w:cs="Times New Roman"/>
          <w:sz w:val="24"/>
          <w:szCs w:val="24"/>
        </w:rPr>
        <w:t xml:space="preserve">olityką </w:t>
      </w:r>
      <w:r w:rsidRPr="00633937">
        <w:rPr>
          <w:rFonts w:ascii="Times New Roman" w:eastAsia="Calibri" w:hAnsi="Times New Roman" w:cs="Times New Roman"/>
          <w:sz w:val="24"/>
          <w:szCs w:val="24"/>
        </w:rPr>
        <w:t>Równości</w:t>
      </w:r>
      <w:r w:rsidR="005607CA" w:rsidRPr="00633937">
        <w:rPr>
          <w:rFonts w:ascii="Times New Roman" w:eastAsia="Calibri" w:hAnsi="Times New Roman" w:cs="Times New Roman"/>
          <w:sz w:val="24"/>
          <w:szCs w:val="24"/>
        </w:rPr>
        <w:t xml:space="preserve">, Różnorodności i Dobrostanu Politechniki Wrocławskiej </w:t>
      </w:r>
      <w:r w:rsidRPr="00633937">
        <w:rPr>
          <w:rFonts w:ascii="Times New Roman" w:eastAsia="Calibri" w:hAnsi="Times New Roman" w:cs="Times New Roman"/>
          <w:sz w:val="24"/>
          <w:szCs w:val="24"/>
        </w:rPr>
        <w:t>na lata 202</w:t>
      </w:r>
      <w:r w:rsidR="005607CA" w:rsidRPr="00633937">
        <w:rPr>
          <w:rFonts w:ascii="Times New Roman" w:eastAsia="Calibri" w:hAnsi="Times New Roman" w:cs="Times New Roman"/>
          <w:sz w:val="24"/>
          <w:szCs w:val="24"/>
        </w:rPr>
        <w:t>5</w:t>
      </w:r>
      <w:r w:rsidRPr="00633937">
        <w:rPr>
          <w:rFonts w:ascii="Times New Roman" w:eastAsia="Calibri" w:hAnsi="Times New Roman" w:cs="Times New Roman"/>
          <w:sz w:val="24"/>
          <w:szCs w:val="24"/>
        </w:rPr>
        <w:t>-202</w:t>
      </w:r>
      <w:r w:rsidR="005607CA" w:rsidRPr="00633937">
        <w:rPr>
          <w:rFonts w:ascii="Times New Roman" w:eastAsia="Calibri" w:hAnsi="Times New Roman" w:cs="Times New Roman"/>
          <w:sz w:val="24"/>
          <w:szCs w:val="24"/>
        </w:rPr>
        <w:t>8</w:t>
      </w:r>
      <w:r w:rsidRPr="00633937"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67C7A3E3" w14:textId="03759F19" w:rsidR="00416391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>LINK PL</w:t>
      </w:r>
      <w:r w:rsidR="00543E60"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20" w:history="1">
        <w:r w:rsidR="00416391" w:rsidRPr="00633937">
          <w:rPr>
            <w:rStyle w:val="Hipercze"/>
            <w:rFonts w:ascii="Times New Roman" w:eastAsia="Calibri" w:hAnsi="Times New Roman" w:cs="Times New Roman"/>
            <w:sz w:val="24"/>
            <w:szCs w:val="24"/>
            <w:lang w:val="en-US"/>
          </w:rPr>
          <w:t>https://rowna.pwr.edu.pl/fcp/BGBUTODtYP0c5WRc5HApeDRZIBzo5CBA/191/public/docs/polityka_rownosci_roznorodnosci_i_dobrostanu_2025-2028.pdf</w:t>
        </w:r>
      </w:hyperlink>
      <w:r w:rsidR="00416391" w:rsidRPr="00633937">
        <w:rPr>
          <w:rFonts w:ascii="Times New Roman" w:eastAsia="Calibri" w:hAnsi="Times New Roman" w:cs="Times New Roman"/>
          <w:color w:val="0563C1"/>
          <w:sz w:val="24"/>
          <w:szCs w:val="24"/>
          <w:u w:val="single"/>
          <w:lang w:val="en-US"/>
        </w:rPr>
        <w:t xml:space="preserve"> </w:t>
      </w:r>
    </w:p>
    <w:p w14:paraId="02BA3DD2" w14:textId="566B2718" w:rsidR="006F12DF" w:rsidRPr="00633937" w:rsidRDefault="000D0601" w:rsidP="00CC74BB">
      <w:pPr>
        <w:spacing w:after="120" w:line="23" w:lineRule="atLeast"/>
        <w:ind w:left="0" w:right="0" w:firstLine="0"/>
        <w:jc w:val="left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33937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LINK EN: </w:t>
      </w:r>
      <w:hyperlink r:id="rId21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https://rowna.pwr.edu.pl/en/</w:t>
        </w:r>
      </w:hyperlink>
    </w:p>
    <w:p w14:paraId="2D93039F" w14:textId="006342BF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>Politechnika Wrocławska jako przyjazny pracodawca wspiera zatrudnianie osób z</w:t>
      </w:r>
      <w:r w:rsidR="00CC74BB" w:rsidRPr="00633937">
        <w:rPr>
          <w:rFonts w:ascii="Times New Roman" w:eastAsia="Calibri" w:hAnsi="Times New Roman" w:cs="Times New Roman"/>
          <w:sz w:val="24"/>
          <w:szCs w:val="24"/>
        </w:rPr>
        <w:t> 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niepełnosprawnościami. Informacje o dostępności wybranych budynków PWr: </w:t>
      </w:r>
      <w:hyperlink r:id="rId22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https://przewodnik.pwr.edu.pl/pl/</w:t>
        </w:r>
      </w:hyperlink>
      <w:r w:rsidRPr="00633937">
        <w:rPr>
          <w:rFonts w:ascii="Times New Roman" w:eastAsia="Calibri" w:hAnsi="Times New Roman" w:cs="Times New Roman"/>
          <w:sz w:val="24"/>
          <w:szCs w:val="24"/>
        </w:rPr>
        <w:t>. Informacje o wsparciu dla pracowników z</w:t>
      </w:r>
      <w:r w:rsidR="00CC74BB" w:rsidRPr="00633937">
        <w:rPr>
          <w:rFonts w:ascii="Times New Roman" w:eastAsia="Calibri" w:hAnsi="Times New Roman" w:cs="Times New Roman"/>
          <w:sz w:val="24"/>
          <w:szCs w:val="24"/>
        </w:rPr>
        <w:t> 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niepełnosprawnościami i szczególnymi potrzebami: </w:t>
      </w:r>
      <w:hyperlink r:id="rId23">
        <w:r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http://dzd.pwr.edu.pl/pl</w:t>
        </w:r>
      </w:hyperlink>
      <w:r w:rsidRPr="0063393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D4C49B" w14:textId="77777777" w:rsidR="006F12DF" w:rsidRPr="00633937" w:rsidRDefault="000D0601" w:rsidP="00CC74BB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Przed nawiązaniem stosunku pracy z osobą, która wygra </w:t>
      </w:r>
      <w:r w:rsidR="00A74FA6" w:rsidRPr="00633937">
        <w:rPr>
          <w:rFonts w:ascii="Times New Roman" w:eastAsia="Calibri" w:hAnsi="Times New Roman" w:cs="Times New Roman"/>
          <w:sz w:val="24"/>
          <w:szCs w:val="24"/>
        </w:rPr>
        <w:t>rekrutacje</w:t>
      </w:r>
      <w:r w:rsidRPr="00633937">
        <w:rPr>
          <w:rFonts w:ascii="Times New Roman" w:eastAsia="Calibri" w:hAnsi="Times New Roman" w:cs="Times New Roman"/>
          <w:sz w:val="24"/>
          <w:szCs w:val="24"/>
        </w:rPr>
        <w:t xml:space="preserve">, Politechnika Wrocławska dokona jej weryfikacji zgodnie z przepisami ustawy z dnia 13 maja 2016 r. o przeciwdziałaniu zagrożeniom przestępczością na tle seksualnym i ochronie małoletnich. Dane niezbędne do tej weryfikacji (nr PESEL lub w przypadku jego braku nazwisko rodowe, imię ojca, imię matki, datę urodzenia) zostaną pozyskane wyłącznie  od wyłonionej osoby i nie należy ich podawać na etapie składania aplikacji.      </w:t>
      </w:r>
    </w:p>
    <w:p w14:paraId="7659A151" w14:textId="77777777" w:rsidR="006F12DF" w:rsidRPr="00633937" w:rsidRDefault="000D0601">
      <w:pPr>
        <w:spacing w:line="276" w:lineRule="auto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r w:rsidRPr="00633937">
        <w:rPr>
          <w:rFonts w:ascii="Times New Roman" w:eastAsia="Calibri" w:hAnsi="Times New Roman" w:cs="Times New Roman"/>
          <w:sz w:val="24"/>
          <w:szCs w:val="24"/>
        </w:rPr>
        <w:t>Na Politechnice Wrocławskiej obowiązuje Regulamin zgłaszania przypadków nieprawidłowości oraz ochrony osób dokonujących zgłoszeń (sygnalistów). Można się z nim zapoznać pod poniższym linkiem:</w:t>
      </w:r>
    </w:p>
    <w:p w14:paraId="678E8DD2" w14:textId="77777777" w:rsidR="006F12DF" w:rsidRPr="00633937" w:rsidRDefault="00FE2FF4">
      <w:pPr>
        <w:spacing w:line="276" w:lineRule="auto"/>
        <w:ind w:left="0" w:right="0" w:firstLine="0"/>
        <w:rPr>
          <w:rFonts w:ascii="Times New Roman" w:eastAsia="Calibri" w:hAnsi="Times New Roman" w:cs="Times New Roman"/>
          <w:sz w:val="24"/>
          <w:szCs w:val="24"/>
        </w:rPr>
      </w:pPr>
      <w:hyperlink r:id="rId24">
        <w:r w:rsidR="000D0601" w:rsidRPr="00633937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https://pwr.edu.pl/uczelnia/informacje-ogolne/wladze/pelnomocnicy-rektora/pelnomocnik-ds-przeciwdzialania-korupcji</w:t>
        </w:r>
      </w:hyperlink>
    </w:p>
    <w:p w14:paraId="53AC9980" w14:textId="77777777" w:rsidR="00E46801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7E5FF906" w14:textId="77777777" w:rsidR="00E46801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586D87F0" w14:textId="77777777" w:rsidR="00E46801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42313F68" w14:textId="77777777" w:rsidR="00E46801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b/>
          <w:sz w:val="16"/>
          <w:szCs w:val="16"/>
        </w:rPr>
      </w:pPr>
    </w:p>
    <w:p w14:paraId="62E3929E" w14:textId="7D04F4D3" w:rsidR="006F12DF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b/>
          <w:sz w:val="16"/>
          <w:szCs w:val="16"/>
        </w:rPr>
      </w:pPr>
      <w:r w:rsidRPr="00633937">
        <w:rPr>
          <w:rFonts w:ascii="Times New Roman" w:eastAsia="Calibri" w:hAnsi="Times New Roman" w:cs="Times New Roman"/>
          <w:b/>
          <w:sz w:val="16"/>
          <w:szCs w:val="16"/>
        </w:rPr>
        <w:t>Klauzula informacyjna dotycząca przetwarzania danych osobowych</w:t>
      </w:r>
    </w:p>
    <w:p w14:paraId="5D1D3165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</w:pPr>
    </w:p>
    <w:p w14:paraId="5001948E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Administratorem Państwa danych przetwarzanych w ramach rekrutacji nauczyciela akademickiego do projektu jest </w:t>
      </w:r>
      <w:r w:rsidRPr="00633937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  <w:t>Politechnika Wrocławska z siedzibą we Wrocławiu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przy wyb. Stanisława Wyspiańskiego 27 (kod 50-370 Wrocław). Z administratorem można się skontaktować poprzez formularz na stronie </w:t>
      </w:r>
      <w:hyperlink r:id="rId25" w:history="1">
        <w:r w:rsidRPr="00633937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eastAsia="en-US"/>
          </w:rPr>
          <w:t>www.pwr.edu.pl/kontakt</w:t>
        </w:r>
      </w:hyperlink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albo listownie na adres siedziby administratora (należy wskazać ”rekrutacja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 xml:space="preserve"> – XXX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*”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(*wpisać właściwy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nr referencyjny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)). </w:t>
      </w:r>
    </w:p>
    <w:p w14:paraId="67ACE63F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Administrator wyznaczył Inspektora Ochrony Danych (IOD), z którym można się kontaktować mailowo: </w:t>
      </w:r>
      <w:hyperlink r:id="rId26" w:history="1">
        <w:r w:rsidRPr="00633937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eastAsia="en-US"/>
          </w:rPr>
          <w:t>IOD@pwr.edu.pl</w:t>
        </w:r>
      </w:hyperlink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. Z IOD można się kontaktować w sprawach dotyczących przetwarzania danych osobowych przez Politechnikę Wrocławską (IOD nie udziela informacji o rekrutacjach ani nie przyjmuje dokumentów).</w:t>
      </w:r>
    </w:p>
    <w:p w14:paraId="6F09F6D8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  <w:t xml:space="preserve">Cele i podstawa prawna przetwarzania </w:t>
      </w:r>
    </w:p>
    <w:p w14:paraId="6C4FB540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Państwa  dane osobowe są niezbędne do wykonania obowiązków prawnych administratora (art. 6 ust. 1 lit. c RODO) w zakresie określonym przez art.  221 §1 i §2 w zw. z art. 119 ust. 1 ustawy z dnia 20 lipca 2018 r. Prawo o szkolnictwie wyższym i nauce (w tym imiona i nazwiska, data urodzenia, dane kontaktowe, wykształcenie i kwalifikacje zawodowe oraz przebieg zatrudnienia) będą przetwarzane w celu przeprowadzenia procedur rekrutacyjnych przed zatrudnieniem do wykonywania pracy określonego rodzaju lub na określonym stanowisku. Dane te są niezbędne do określenia profilu kandydata i dokonania oceny kandydatek/kandydatów. Profilowanie takie wykonane będzie wyłącznie na wewnętrzne potrzeby postępowania rekrutacyjnego. </w:t>
      </w:r>
    </w:p>
    <w:p w14:paraId="48E950F6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Przed nawiązaniem stosunku pracy z osobą, która zostanie wyłoniona w drodze rekrutacji administrator danych użyje jej danych niezbędnych do weryfikacji warunków wynikających z art. 21 ustawy z dnia 13 maja 2016 r.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o przeciwdziałaniu zagrożeniom przestępczością na tle seksualnym i ochronie małoletnich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(t.j. Dz. U. z 2024 r. poz. 1802 z późn.zm.) w związku z § 14 Rozporządzenia Ministra Sprawiedliwości z dnia 31 lipca 2017 r.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w sprawie trybu, sposobu i zakresu uzyskiwania i udostępniania informacji z Rejestru z dostępem ograniczonym oraz sposobu zakładania konta użytkownika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(t.j. Dz. U. z 2024 r. poz. 1516). Będzie to numer PESEL a w przypadku, gdy PESEL nie został nadany: 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lastRenderedPageBreak/>
        <w:t xml:space="preserve">1) pierwsze imię, 2) nazwisko, 3) nazwisko rodowe, 4) imię ojca, 5) imię matki, 6) data urodzenia. Administrator może ponadto wymagać od takiego kandydata: </w:t>
      </w:r>
    </w:p>
    <w:p w14:paraId="39D3B8D2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złożenia informacji z rejestrów karnych państw, (innych niż Rzeczpospolita Polska i państwo jego obywatelstwa), albo</w:t>
      </w:r>
    </w:p>
    <w:p w14:paraId="0A6626C3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złożenia (pod rygorem odpowiedzialności karnej) odpowiedniego oświadczenia dotyczącego niekaralności kandydata za przestępstwa przytoczone przez ustawę z dnia 13 maja 2016 r.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 xml:space="preserve">o przeciwdziałaniu zagrożeniom przestępczością na tle seksualnym i ochronie małoletnich 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(jeśli w tych państwach, o których mowa w punkcie poprzednim nie przewiduje się przetwarzania takich informacji).</w:t>
      </w:r>
    </w:p>
    <w:p w14:paraId="0BE9AB7C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Wszelkie </w:t>
      </w:r>
      <w:r w:rsidRPr="00633937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  <w:t>inne dane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, które ewentualnie zostaną nam podane przez Państwa dobrowolnie, z własnej inicjatywy, będą przetwarzane na podstawie dobrowolnej zgody (art. 6 ust. 1 lit. a i art. 7 RODO) w związku z art.  221a i art.  221b Kodeksu pracy. Jeśli zamierzają Państwo udzielić takiej zgody na przetwarzanie dodatkowych danych w swoich dokumentach proszę umieścić tam też odpowiednią klauzulę – jak np.:</w:t>
      </w:r>
    </w:p>
    <w:p w14:paraId="1E6460B5" w14:textId="77777777" w:rsidR="00E46801" w:rsidRPr="00633937" w:rsidRDefault="00E46801" w:rsidP="00E46801">
      <w:pPr>
        <w:spacing w:after="120" w:line="276" w:lineRule="auto"/>
        <w:ind w:left="708" w:right="0" w:firstLine="0"/>
        <w:rPr>
          <w:rFonts w:ascii="Times New Roman" w:eastAsia="Calibri" w:hAnsi="Times New Roman" w:cs="Times New Roman"/>
          <w:i/>
          <w:color w:val="auto"/>
          <w:sz w:val="16"/>
          <w:szCs w:val="16"/>
          <w:u w:val="single"/>
          <w:lang w:eastAsia="en-US"/>
        </w:rPr>
      </w:pPr>
      <w:bookmarkStart w:id="2" w:name="_Hlk210119460"/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u w:val="single"/>
          <w:lang w:eastAsia="en-US"/>
        </w:rPr>
        <w:t>Wyrażam zgodę na przetwarzanie przez Politechnikę Wrocławską dodatkowych danych osobowych zwykłych*/szczególnych* (*niepotrzebne skreślić), które zawieram w CV, liście motywacyjnym i innych załączonych dokumentach - w celu uwzględnienia ich w procedurze rekrutacji nauczycieli akademickich do realizacji projektów finansowanych ze źródeł zewnętrznych.</w:t>
      </w:r>
    </w:p>
    <w:bookmarkEnd w:id="2"/>
    <w:p w14:paraId="0BDEBD20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  <w:t xml:space="preserve">Odbiorcy danych </w:t>
      </w:r>
    </w:p>
    <w:p w14:paraId="7B0A1F08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  <w:t xml:space="preserve">Państwa dane osobowe będą przetwarzać osoby uczestniczące w procedurze rekrutacji. Kandydatom nieprzyjętym umożliwimy odebranie dokumentów przez 6 miesięcy (za pokwitowaniem), a potem dokumenty zostaną zniszczone a dane będą usunięte. Również dane osobowe na pokwitowaniu będą przetwarzane przez 6 miesięcy od daty odebrania dokumentów. Dane Kandydatów przyjętych zostaną włączone do akt osobowych. </w:t>
      </w:r>
    </w:p>
    <w:p w14:paraId="4E556EC4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  <w:t>Odbiorcami Państwa danych mogą stać się podmioty, którym administrator zleca wykonywanie usług wymagających dostępu do danych (informatycznych, doradczych, prawnych, kurierskich i związanych z niszczeniem dokumentacji czy nośników danych). Odbiorcą danych są też instytucje zewnętrzne w związku z finansowaniem projektu.</w:t>
      </w:r>
    </w:p>
    <w:p w14:paraId="3E872E98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  <w:t>Politechnika Wrocławska przyjmuje zalecenia Komisji Europejskiej z 2005 r. (Europejska Karta Naukowca i Kodeks Postępowania przy rekrutacji pracowników naukowych) „</w:t>
      </w:r>
      <w:r w:rsidRPr="00633937">
        <w:rPr>
          <w:rFonts w:ascii="Times New Roman" w:eastAsia="Calibri" w:hAnsi="Times New Roman" w:cs="Times New Roman"/>
          <w:bCs/>
          <w:i/>
          <w:color w:val="auto"/>
          <w:sz w:val="16"/>
          <w:szCs w:val="16"/>
          <w:lang w:eastAsia="en-US"/>
        </w:rPr>
        <w:t>Human Resources Excellence in Research</w:t>
      </w:r>
      <w:r w:rsidRPr="00633937">
        <w:rPr>
          <w:rFonts w:ascii="Times New Roman" w:eastAsia="Calibri" w:hAnsi="Times New Roman" w:cs="Times New Roman"/>
          <w:bCs/>
          <w:color w:val="auto"/>
          <w:sz w:val="16"/>
          <w:szCs w:val="16"/>
          <w:lang w:eastAsia="en-US"/>
        </w:rPr>
        <w:t>”. Dokumentacja rekrutacyjna  może zatem podlegać przeglądom i obowiązkom archiwizacyjnym co może powodować ujawnienie jej treści wobec uprawnionych instytucji. Jest to niezbędne do celów wynikających z prawnie uzasadnionych interesów realizowanych przez administratora (art. 6 ust. 1 lit. f RODO).</w:t>
      </w:r>
    </w:p>
    <w:p w14:paraId="63134B71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  <w:t>Okres przechowywania danych</w:t>
      </w:r>
    </w:p>
    <w:p w14:paraId="7642202A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Dane przetwarzane tylko w celu przeprowadzenia rekrutacji będą przetwarzane w czasie jej trwania, a potem tylko przez następne 6 miesięcy. W związku z rekrutacją przetwarzanie danych będzie prowadzone też z użyciem narzędzi do komunikacji elektronicznej gdzie występują kopie zapasowe wiadomości i przesyłanych z nimi plików. Do przechowywania 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br/>
        <w:t xml:space="preserve">i przesyłania Państwa danych służbową pocztą administratora danych pracownicy administratora mogą użyć np. kont pracowniczych w systemie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Google Workspace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. Dostawca tego systemu zadeklarował przetwarzanie informacji dla Politechniki Wrocławskiej w ramach Europejskiego Obszaru Gospodarczego (EOG) z zastosowaniem RODO (deklaracja dostawcy 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br/>
        <w:t xml:space="preserve">w wersji aktualizowanej na bieżąco - na stronie </w:t>
      </w:r>
      <w:hyperlink r:id="rId27" w:history="1">
        <w:r w:rsidRPr="00633937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eastAsia="en-US"/>
          </w:rPr>
          <w:t>https://cloud.google.com/terms/data-processing-addendum/</w:t>
        </w:r>
      </w:hyperlink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(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Załącznik 3: Szczególne przepisy dotyczące prywatności)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. Z kopii zapasowych e-maili nadesłanych do administratora, dane będą usuwane 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br/>
        <w:t xml:space="preserve">w terminach określanych przez tego dostawcę. Jest on dla Administratora podmiotem przetwarzającym dane w celach Politechniki Wrocławskiej. </w:t>
      </w:r>
    </w:p>
    <w:p w14:paraId="1928C47E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  <w:t>Transfer danych poza EOG</w:t>
      </w:r>
    </w:p>
    <w:p w14:paraId="4C06E32D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Państwa dane osobowe mogą być przetwarzane poza EOG na podstawie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decyzji stwierdzającej odpowiedni stopień ochrony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lub z 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zastrzeżeniem odpowiednich zabezpieczeń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(odpowiednio zgodnie z art. 45 i 46 RODO). Przykładowo od 10 lipca 2023 roku przekazywanie danych osobowych do organizacji z siedzibą w USA jest możliwe ponieważ opiera się właśnie na decyzji stwierdzającej odpowiedni stopień ochrony. Firmy i organizacje w USA, które deklarują, że ich przetwarzanie danych odpowiada wymogom programu „</w:t>
      </w:r>
      <w:r w:rsidRPr="00633937">
        <w:rPr>
          <w:rFonts w:ascii="Times New Roman" w:eastAsia="Calibri" w:hAnsi="Times New Roman" w:cs="Times New Roman"/>
          <w:i/>
          <w:color w:val="auto"/>
          <w:sz w:val="16"/>
          <w:szCs w:val="16"/>
          <w:lang w:eastAsia="en-US"/>
        </w:rPr>
        <w:t>Data Privacy Framework”</w:t>
      </w: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 ujawniane są w publicznie dostępnym wykazie na stronie: (</w:t>
      </w:r>
      <w:hyperlink r:id="rId28" w:history="1">
        <w:r w:rsidRPr="00633937">
          <w:rPr>
            <w:rFonts w:ascii="Times New Roman" w:eastAsia="Calibri" w:hAnsi="Times New Roman" w:cs="Times New Roman"/>
            <w:color w:val="0000FF"/>
            <w:sz w:val="16"/>
            <w:szCs w:val="16"/>
            <w:u w:val="single"/>
            <w:lang w:eastAsia="en-US"/>
          </w:rPr>
          <w:t>https://www.dataprivacyframework.gov/list</w:t>
        </w:r>
      </w:hyperlink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).</w:t>
      </w:r>
    </w:p>
    <w:p w14:paraId="3F46012D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color w:val="auto"/>
          <w:sz w:val="16"/>
          <w:szCs w:val="16"/>
          <w:lang w:eastAsia="en-US"/>
        </w:rPr>
        <w:t>Prawa osób, których dane dotyczą</w:t>
      </w:r>
    </w:p>
    <w:p w14:paraId="7BA7EE4A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Administrator zapewnia Państwu (po uprzednim skontaktowaniu się z jednostką prowadzącą postępowanie rekrutacyjne i po potwierdzeniu tożsamości) prawa zażądania:</w:t>
      </w:r>
    </w:p>
    <w:p w14:paraId="746D9001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informacji o zakresie informacji na Pani/Pana temat przetwarzanych przez Administratora;</w:t>
      </w:r>
    </w:p>
    <w:p w14:paraId="2A3A71C6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dostępu do swoich danych oraz otrzymania kopii danych (nie dotyczy to kopii samych dokumentów);</w:t>
      </w:r>
    </w:p>
    <w:p w14:paraId="1F2B72B4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sprostowania (poprawiania, uzupełnienia) swoich danych;</w:t>
      </w:r>
    </w:p>
    <w:p w14:paraId="60DC1897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ograniczenia przetwarzania;</w:t>
      </w:r>
    </w:p>
    <w:p w14:paraId="76A83158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przenoszenia danych, o którym mowa w art. 20 RODO;</w:t>
      </w:r>
    </w:p>
    <w:p w14:paraId="2D79EAAA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usunięcia danych osobowych (chyba że podstawą prawną przetwarzania Pani/Pana danych osobowych jest np. obowiązek prawny ciążący na Administratorze).</w:t>
      </w:r>
    </w:p>
    <w:p w14:paraId="392C529A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Co do zasady Administrator nie zapewnia Państwu prawa do:</w:t>
      </w:r>
    </w:p>
    <w:p w14:paraId="7469A56D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usunięcia danych przetwarzanych na innej podstawie niż zgoda;</w:t>
      </w:r>
    </w:p>
    <w:p w14:paraId="13FC2B61" w14:textId="77777777" w:rsidR="00E46801" w:rsidRPr="00633937" w:rsidRDefault="00E46801" w:rsidP="00E46801">
      <w:pPr>
        <w:numPr>
          <w:ilvl w:val="0"/>
          <w:numId w:val="2"/>
        </w:numPr>
        <w:spacing w:after="120" w:line="276" w:lineRule="auto"/>
        <w:ind w:right="0"/>
        <w:contextualSpacing/>
        <w:jc w:val="left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sprzeciwu, wobec przetwarzania danych osobowych (na podstawie art. 21 RODO) gdy podstawą przetwarzania jest obowiązek prawny Administratora albo jeśli istnieją nadrzędne wobec Państwa praw podstawy przetwarzania (w celach o których mowa w art. 6 ust. 1 lit. e oraz f RODO).</w:t>
      </w:r>
    </w:p>
    <w:p w14:paraId="4C18E78D" w14:textId="77777777" w:rsidR="00E46801" w:rsidRPr="00633937" w:rsidRDefault="00E46801" w:rsidP="00E46801">
      <w:pPr>
        <w:spacing w:after="120" w:line="276" w:lineRule="auto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 xml:space="preserve">Ponadto osobie, której dotyczą dane osobowe i która uważa, że Administrator narusza RODO, przysługuje prawo do wniesienia skargi do organu nadzorczego (w Polsce jest to Prezes Urzędu Ochrony Danych Osobowych, (od lipca 2025 r. adres: ul. Moniuszki 1A, 00-014 Warszawa). </w:t>
      </w:r>
    </w:p>
    <w:p w14:paraId="7277F8B7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b/>
          <w:bCs/>
          <w:color w:val="auto"/>
          <w:sz w:val="16"/>
          <w:szCs w:val="16"/>
          <w:lang w:eastAsia="en-US"/>
        </w:rPr>
        <w:lastRenderedPageBreak/>
        <w:t>Informacja o obowiązku podania danych</w:t>
      </w:r>
    </w:p>
    <w:p w14:paraId="7F8D8547" w14:textId="77777777" w:rsidR="00E46801" w:rsidRPr="00633937" w:rsidRDefault="00E46801" w:rsidP="00E46801">
      <w:pPr>
        <w:spacing w:after="120" w:line="23" w:lineRule="atLeast"/>
        <w:ind w:left="0" w:right="0" w:firstLine="0"/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</w:pPr>
      <w:r w:rsidRPr="00633937">
        <w:rPr>
          <w:rFonts w:ascii="Times New Roman" w:eastAsia="Calibri" w:hAnsi="Times New Roman" w:cs="Times New Roman"/>
          <w:color w:val="auto"/>
          <w:sz w:val="16"/>
          <w:szCs w:val="16"/>
          <w:lang w:eastAsia="en-US"/>
        </w:rPr>
        <w:t>Podanie przez Państwa danych osobowych w zakresie określonym przez prawo dotyczące Administratora nie jest dobrowolne gdyż przetwarzanie takich danych jest niezbędne do zrealizowania obowiązków prawnych podczas procedury rekrutacji. Dobrowolny jest natomiast sam udział w rekrutacji oraz podawanie takich danych, które Państwo udostępnią z własnej woli, ponad zakres określony przepisami.</w:t>
      </w:r>
    </w:p>
    <w:p w14:paraId="49A953A1" w14:textId="77777777" w:rsidR="00E46801" w:rsidRPr="00633937" w:rsidRDefault="00E46801">
      <w:pPr>
        <w:spacing w:line="276" w:lineRule="auto"/>
        <w:ind w:left="0" w:right="0" w:firstLine="0"/>
        <w:rPr>
          <w:rFonts w:ascii="Times New Roman" w:eastAsia="Calibri" w:hAnsi="Times New Roman" w:cs="Times New Roman"/>
          <w:sz w:val="16"/>
          <w:szCs w:val="16"/>
        </w:rPr>
      </w:pPr>
    </w:p>
    <w:sectPr w:rsidR="00E46801" w:rsidRPr="00633937">
      <w:headerReference w:type="default" r:id="rId29"/>
      <w:footerReference w:type="default" r:id="rId30"/>
      <w:headerReference w:type="first" r:id="rId31"/>
      <w:footerReference w:type="first" r:id="rId32"/>
      <w:pgSz w:w="11906" w:h="16838"/>
      <w:pgMar w:top="1417" w:right="1417" w:bottom="1417" w:left="1417" w:header="397" w:footer="39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8E050" w14:textId="77777777" w:rsidR="00416920" w:rsidRDefault="00416920">
      <w:pPr>
        <w:spacing w:line="240" w:lineRule="auto"/>
      </w:pPr>
      <w:r>
        <w:separator/>
      </w:r>
    </w:p>
  </w:endnote>
  <w:endnote w:type="continuationSeparator" w:id="0">
    <w:p w14:paraId="7479923E" w14:textId="77777777" w:rsidR="00416920" w:rsidRDefault="004169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B231" w14:textId="77777777" w:rsidR="006F12DF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rFonts w:ascii="Calibri" w:eastAsia="Calibri" w:hAnsi="Calibri" w:cs="Calibri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4D95B387" wp14:editId="03151F68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6" name="Łącznik prosty ze strzałką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01865" y="3780000"/>
                        <a:ext cx="588827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63500</wp:posOffset>
              </wp:positionV>
              <wp:extent cx="0" cy="12700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6B8B008" w14:textId="273A5FEB" w:rsidR="006F12DF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left="0" w:right="0" w:firstLine="0"/>
      <w:jc w:val="center"/>
    </w:pPr>
    <w:r>
      <w:rPr>
        <w:rFonts w:ascii="Calibri" w:eastAsia="Calibri" w:hAnsi="Calibri" w:cs="Calibri"/>
        <w:sz w:val="24"/>
        <w:szCs w:val="24"/>
      </w:rPr>
      <w:t xml:space="preserve">Strona </w:t>
    </w:r>
    <w:r>
      <w:rPr>
        <w:rFonts w:ascii="Calibri" w:eastAsia="Calibri" w:hAnsi="Calibri" w:cs="Calibri"/>
        <w:i/>
        <w:sz w:val="24"/>
        <w:szCs w:val="24"/>
      </w:rPr>
      <w:fldChar w:fldCharType="begin"/>
    </w:r>
    <w:r>
      <w:rPr>
        <w:rFonts w:ascii="Calibri" w:eastAsia="Calibri" w:hAnsi="Calibri" w:cs="Calibri"/>
        <w:i/>
        <w:sz w:val="24"/>
        <w:szCs w:val="24"/>
      </w:rPr>
      <w:instrText>PAGE</w:instrText>
    </w:r>
    <w:r>
      <w:rPr>
        <w:rFonts w:ascii="Calibri" w:eastAsia="Calibri" w:hAnsi="Calibri" w:cs="Calibri"/>
        <w:i/>
        <w:sz w:val="24"/>
        <w:szCs w:val="24"/>
      </w:rPr>
      <w:fldChar w:fldCharType="separate"/>
    </w:r>
    <w:r w:rsidR="00543E60">
      <w:rPr>
        <w:rFonts w:ascii="Calibri" w:eastAsia="Calibri" w:hAnsi="Calibri" w:cs="Calibri"/>
        <w:i/>
        <w:noProof/>
        <w:sz w:val="24"/>
        <w:szCs w:val="24"/>
      </w:rPr>
      <w:t>3</w:t>
    </w:r>
    <w:r>
      <w:rPr>
        <w:rFonts w:ascii="Calibri" w:eastAsia="Calibri" w:hAnsi="Calibri" w:cs="Calibri"/>
        <w:i/>
        <w:sz w:val="24"/>
        <w:szCs w:val="24"/>
      </w:rPr>
      <w:fldChar w:fldCharType="end"/>
    </w:r>
    <w:r>
      <w:rPr>
        <w:rFonts w:ascii="Calibri" w:eastAsia="Calibri" w:hAnsi="Calibri" w:cs="Calibri"/>
        <w:sz w:val="24"/>
        <w:szCs w:val="24"/>
      </w:rPr>
      <w:t xml:space="preserve"> z </w:t>
    </w:r>
    <w:r>
      <w:rPr>
        <w:rFonts w:ascii="Calibri" w:eastAsia="Calibri" w:hAnsi="Calibri" w:cs="Calibri"/>
        <w:i/>
        <w:sz w:val="24"/>
        <w:szCs w:val="24"/>
      </w:rPr>
      <w:fldChar w:fldCharType="begin"/>
    </w:r>
    <w:r>
      <w:rPr>
        <w:rFonts w:ascii="Calibri" w:eastAsia="Calibri" w:hAnsi="Calibri" w:cs="Calibri"/>
        <w:i/>
        <w:sz w:val="24"/>
        <w:szCs w:val="24"/>
      </w:rPr>
      <w:instrText>NUMPAGES</w:instrText>
    </w:r>
    <w:r>
      <w:rPr>
        <w:rFonts w:ascii="Calibri" w:eastAsia="Calibri" w:hAnsi="Calibri" w:cs="Calibri"/>
        <w:i/>
        <w:sz w:val="24"/>
        <w:szCs w:val="24"/>
      </w:rPr>
      <w:fldChar w:fldCharType="separate"/>
    </w:r>
    <w:r w:rsidR="00543E60">
      <w:rPr>
        <w:rFonts w:ascii="Calibri" w:eastAsia="Calibri" w:hAnsi="Calibri" w:cs="Calibri"/>
        <w:i/>
        <w:noProof/>
        <w:sz w:val="24"/>
        <w:szCs w:val="24"/>
      </w:rPr>
      <w:t>4</w:t>
    </w:r>
    <w:r>
      <w:rPr>
        <w:rFonts w:ascii="Calibri" w:eastAsia="Calibri" w:hAnsi="Calibri" w:cs="Calibri"/>
        <w:i/>
        <w:sz w:val="24"/>
        <w:szCs w:val="24"/>
      </w:rPr>
      <w:fldChar w:fldCharType="end"/>
    </w:r>
  </w:p>
  <w:p w14:paraId="6645FF84" w14:textId="77777777" w:rsidR="006F12DF" w:rsidRDefault="006F12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7A049" w14:textId="77777777" w:rsidR="006F12DF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2977"/>
      </w:tabs>
      <w:spacing w:line="240" w:lineRule="auto"/>
      <w:ind w:left="11" w:right="0" w:hanging="11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C6298B2" wp14:editId="4D88BC2F">
              <wp:simplePos x="0" y="0"/>
              <wp:positionH relativeFrom="column">
                <wp:posOffset>63501</wp:posOffset>
              </wp:positionH>
              <wp:positionV relativeFrom="paragraph">
                <wp:posOffset>0</wp:posOffset>
              </wp:positionV>
              <wp:extent cx="0" cy="12700"/>
              <wp:effectExtent l="0" t="0" r="0" b="0"/>
              <wp:wrapNone/>
              <wp:docPr id="5" name="Łącznik prosty ze strzałką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01865" y="3780000"/>
                        <a:ext cx="588827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63501</wp:posOffset>
              </wp:positionH>
              <wp:positionV relativeFrom="paragraph">
                <wp:posOffset>0</wp:posOffset>
              </wp:positionV>
              <wp:extent cx="0" cy="12700"/>
              <wp:effectExtent b="0" l="0" r="0" t="0"/>
              <wp:wrapNone/>
              <wp:docPr id="5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15CE15E" w14:textId="1D380283" w:rsidR="006F12DF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2977"/>
      </w:tabs>
      <w:spacing w:line="240" w:lineRule="auto"/>
      <w:ind w:left="0" w:right="0" w:firstLine="0"/>
      <w:jc w:val="center"/>
      <w:rPr>
        <w:rFonts w:ascii="Calibri" w:eastAsia="Calibri" w:hAnsi="Calibri" w:cs="Calibri"/>
        <w:sz w:val="24"/>
        <w:szCs w:val="24"/>
      </w:rPr>
    </w:pPr>
    <w:r>
      <w:rPr>
        <w:rFonts w:ascii="Calibri" w:eastAsia="Calibri" w:hAnsi="Calibri" w:cs="Calibri"/>
        <w:sz w:val="24"/>
        <w:szCs w:val="24"/>
      </w:rPr>
      <w:t xml:space="preserve">Strona </w:t>
    </w:r>
    <w:r>
      <w:rPr>
        <w:rFonts w:ascii="Calibri" w:eastAsia="Calibri" w:hAnsi="Calibri" w:cs="Calibri"/>
        <w:sz w:val="24"/>
        <w:szCs w:val="24"/>
      </w:rPr>
      <w:fldChar w:fldCharType="begin"/>
    </w:r>
    <w:r>
      <w:rPr>
        <w:rFonts w:ascii="Calibri" w:eastAsia="Calibri" w:hAnsi="Calibri" w:cs="Calibri"/>
        <w:sz w:val="24"/>
        <w:szCs w:val="24"/>
      </w:rPr>
      <w:instrText>PAGE</w:instrText>
    </w:r>
    <w:r>
      <w:rPr>
        <w:rFonts w:ascii="Calibri" w:eastAsia="Calibri" w:hAnsi="Calibri" w:cs="Calibri"/>
        <w:sz w:val="24"/>
        <w:szCs w:val="24"/>
      </w:rPr>
      <w:fldChar w:fldCharType="separate"/>
    </w:r>
    <w:r w:rsidR="00543E60">
      <w:rPr>
        <w:rFonts w:ascii="Calibri" w:eastAsia="Calibri" w:hAnsi="Calibri" w:cs="Calibri"/>
        <w:noProof/>
        <w:sz w:val="24"/>
        <w:szCs w:val="24"/>
      </w:rPr>
      <w:t>1</w:t>
    </w:r>
    <w:r>
      <w:rPr>
        <w:rFonts w:ascii="Calibri" w:eastAsia="Calibri" w:hAnsi="Calibri" w:cs="Calibri"/>
        <w:sz w:val="24"/>
        <w:szCs w:val="24"/>
      </w:rPr>
      <w:fldChar w:fldCharType="end"/>
    </w:r>
    <w:r>
      <w:rPr>
        <w:rFonts w:ascii="Calibri" w:eastAsia="Calibri" w:hAnsi="Calibri" w:cs="Calibri"/>
        <w:sz w:val="24"/>
        <w:szCs w:val="24"/>
      </w:rPr>
      <w:t xml:space="preserve"> z </w:t>
    </w:r>
    <w:r>
      <w:rPr>
        <w:rFonts w:ascii="Calibri" w:eastAsia="Calibri" w:hAnsi="Calibri" w:cs="Calibri"/>
        <w:sz w:val="24"/>
        <w:szCs w:val="24"/>
      </w:rPr>
      <w:fldChar w:fldCharType="begin"/>
    </w:r>
    <w:r>
      <w:rPr>
        <w:rFonts w:ascii="Calibri" w:eastAsia="Calibri" w:hAnsi="Calibri" w:cs="Calibri"/>
        <w:sz w:val="24"/>
        <w:szCs w:val="24"/>
      </w:rPr>
      <w:instrText>NUMPAGES</w:instrText>
    </w:r>
    <w:r>
      <w:rPr>
        <w:rFonts w:ascii="Calibri" w:eastAsia="Calibri" w:hAnsi="Calibri" w:cs="Calibri"/>
        <w:sz w:val="24"/>
        <w:szCs w:val="24"/>
      </w:rPr>
      <w:fldChar w:fldCharType="separate"/>
    </w:r>
    <w:r w:rsidR="00543E60">
      <w:rPr>
        <w:rFonts w:ascii="Calibri" w:eastAsia="Calibri" w:hAnsi="Calibri" w:cs="Calibri"/>
        <w:noProof/>
        <w:sz w:val="24"/>
        <w:szCs w:val="24"/>
      </w:rPr>
      <w:t>4</w:t>
    </w:r>
    <w:r>
      <w:rPr>
        <w:rFonts w:ascii="Calibri" w:eastAsia="Calibri" w:hAnsi="Calibri" w:cs="Calibri"/>
        <w:sz w:val="24"/>
        <w:szCs w:val="24"/>
      </w:rPr>
      <w:fldChar w:fldCharType="end"/>
    </w:r>
  </w:p>
  <w:p w14:paraId="533EAC9D" w14:textId="77777777" w:rsidR="006F12DF" w:rsidRDefault="006F12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175B7" w14:textId="77777777" w:rsidR="00416920" w:rsidRDefault="00416920">
      <w:pPr>
        <w:spacing w:line="240" w:lineRule="auto"/>
      </w:pPr>
      <w:r>
        <w:separator/>
      </w:r>
    </w:p>
  </w:footnote>
  <w:footnote w:type="continuationSeparator" w:id="0">
    <w:p w14:paraId="47DD71E6" w14:textId="77777777" w:rsidR="00416920" w:rsidRDefault="004169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5CD9C" w14:textId="77777777" w:rsidR="006F12DF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512"/>
      </w:tabs>
      <w:spacing w:line="240" w:lineRule="auto"/>
      <w:rPr>
        <w:rFonts w:ascii="Calibri" w:eastAsia="Calibri" w:hAnsi="Calibri" w:cs="Calibri"/>
        <w:sz w:val="24"/>
        <w:szCs w:val="24"/>
      </w:rPr>
    </w:pPr>
    <w:r>
      <w:tab/>
    </w:r>
    <w:r>
      <w:tab/>
    </w:r>
    <w:r>
      <w:rPr>
        <w:rFonts w:ascii="Calibri" w:eastAsia="Calibri" w:hAnsi="Calibri" w:cs="Calibri"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4FCC" w14:textId="145B025C" w:rsidR="006F12DF" w:rsidRPr="00CC74BB" w:rsidRDefault="000D060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0"/>
      </w:tabs>
      <w:spacing w:line="240" w:lineRule="auto"/>
      <w:jc w:val="right"/>
      <w:rPr>
        <w:rFonts w:ascii="Calibri" w:eastAsia="Calibri" w:hAnsi="Calibri" w:cs="Calibri"/>
        <w:sz w:val="24"/>
        <w:szCs w:val="24"/>
      </w:rPr>
    </w:pPr>
    <w:r>
      <w:rPr>
        <w:rFonts w:ascii="Times New Roman" w:eastAsia="Times New Roman" w:hAnsi="Times New Roman" w:cs="Times New Roman"/>
        <w:sz w:val="22"/>
        <w:szCs w:val="22"/>
      </w:rPr>
      <w:tab/>
    </w:r>
    <w:r>
      <w:rPr>
        <w:rFonts w:ascii="Times New Roman" w:eastAsia="Times New Roman" w:hAnsi="Times New Roman" w:cs="Times New Roman"/>
        <w:sz w:val="22"/>
        <w:szCs w:val="22"/>
      </w:rPr>
      <w:tab/>
    </w:r>
    <w:r w:rsidR="00BC7EBB">
      <w:rPr>
        <w:rFonts w:ascii="Times New Roman" w:eastAsia="Times New Roman" w:hAnsi="Times New Roman" w:cs="Times New Roman"/>
        <w:sz w:val="22"/>
        <w:szCs w:val="22"/>
      </w:rPr>
      <w:tab/>
    </w:r>
    <w:bookmarkStart w:id="3" w:name="_Hlk203988067"/>
    <w:bookmarkStart w:id="4" w:name="_Hlk203988068"/>
    <w:r w:rsidR="00BC7EBB" w:rsidRPr="00CC74BB">
      <w:rPr>
        <w:rFonts w:ascii="Calibri" w:eastAsia="Times New Roman" w:hAnsi="Calibri" w:cs="Calibri"/>
        <w:sz w:val="24"/>
        <w:szCs w:val="24"/>
      </w:rPr>
      <w:t>Załącznik do ZW NR</w:t>
    </w:r>
    <w:r w:rsidR="00813D18">
      <w:rPr>
        <w:rFonts w:ascii="Calibri" w:eastAsia="Times New Roman" w:hAnsi="Calibri" w:cs="Calibri"/>
        <w:sz w:val="24"/>
        <w:szCs w:val="24"/>
      </w:rPr>
      <w:t xml:space="preserve"> 135</w:t>
    </w:r>
    <w:r w:rsidR="00BC7EBB" w:rsidRPr="00CC74BB">
      <w:rPr>
        <w:rFonts w:ascii="Calibri" w:eastAsia="Times New Roman" w:hAnsi="Calibri" w:cs="Calibri"/>
        <w:sz w:val="24"/>
        <w:szCs w:val="24"/>
      </w:rPr>
      <w:t>/2025 nr 2</w:t>
    </w:r>
    <w:r w:rsidRPr="00CC74BB">
      <w:rPr>
        <w:rFonts w:ascii="Calibri" w:eastAsia="Calibri" w:hAnsi="Calibri" w:cs="Calibri"/>
        <w:sz w:val="24"/>
        <w:szCs w:val="24"/>
      </w:rPr>
      <w:t xml:space="preserve"> </w: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E2326"/>
    <w:multiLevelType w:val="multilevel"/>
    <w:tmpl w:val="6294213C"/>
    <w:lvl w:ilvl="0">
      <w:start w:val="1"/>
      <w:numFmt w:val="decimal"/>
      <w:lvlText w:val="%1."/>
      <w:lvlJc w:val="left"/>
      <w:pPr>
        <w:ind w:left="705" w:hanging="360"/>
      </w:p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6FB25D0C"/>
    <w:multiLevelType w:val="hybridMultilevel"/>
    <w:tmpl w:val="C6BA4C1C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2DF"/>
    <w:rsid w:val="00077C8E"/>
    <w:rsid w:val="000A5B3A"/>
    <w:rsid w:val="000D0601"/>
    <w:rsid w:val="000F0F72"/>
    <w:rsid w:val="001173B1"/>
    <w:rsid w:val="001434F5"/>
    <w:rsid w:val="001B75DC"/>
    <w:rsid w:val="002070B1"/>
    <w:rsid w:val="00211A10"/>
    <w:rsid w:val="00294F4D"/>
    <w:rsid w:val="002B43C6"/>
    <w:rsid w:val="002C4628"/>
    <w:rsid w:val="00304757"/>
    <w:rsid w:val="003C32E7"/>
    <w:rsid w:val="0040770F"/>
    <w:rsid w:val="00416391"/>
    <w:rsid w:val="00416920"/>
    <w:rsid w:val="004617AC"/>
    <w:rsid w:val="00481045"/>
    <w:rsid w:val="004B58DE"/>
    <w:rsid w:val="004C472A"/>
    <w:rsid w:val="00543E60"/>
    <w:rsid w:val="00551AC7"/>
    <w:rsid w:val="00554E16"/>
    <w:rsid w:val="005607CA"/>
    <w:rsid w:val="0058447B"/>
    <w:rsid w:val="00586040"/>
    <w:rsid w:val="005B5F71"/>
    <w:rsid w:val="005C5766"/>
    <w:rsid w:val="00633937"/>
    <w:rsid w:val="006539C2"/>
    <w:rsid w:val="006F12DF"/>
    <w:rsid w:val="008121BA"/>
    <w:rsid w:val="00813D18"/>
    <w:rsid w:val="00830DEF"/>
    <w:rsid w:val="00850249"/>
    <w:rsid w:val="009244C1"/>
    <w:rsid w:val="00951A9F"/>
    <w:rsid w:val="009722E7"/>
    <w:rsid w:val="00A74F86"/>
    <w:rsid w:val="00A74FA6"/>
    <w:rsid w:val="00A77C16"/>
    <w:rsid w:val="00BC7EBB"/>
    <w:rsid w:val="00BD04C7"/>
    <w:rsid w:val="00C33662"/>
    <w:rsid w:val="00CC74BB"/>
    <w:rsid w:val="00D01666"/>
    <w:rsid w:val="00E350BB"/>
    <w:rsid w:val="00E46801"/>
    <w:rsid w:val="00F56485"/>
    <w:rsid w:val="00F579BF"/>
    <w:rsid w:val="00F745CF"/>
    <w:rsid w:val="00FC6F56"/>
    <w:rsid w:val="00FC7E13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202D8"/>
  <w15:docId w15:val="{59C3AFE2-05B0-4BF9-B2FA-B25778C3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18"/>
        <w:szCs w:val="18"/>
        <w:lang w:val="pl-PL" w:eastAsia="pl-PL" w:bidi="ar-SA"/>
      </w:rPr>
    </w:rPrDefault>
    <w:pPrDefault>
      <w:pPr>
        <w:spacing w:line="248" w:lineRule="auto"/>
        <w:ind w:left="10" w:right="5988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ind w:hanging="10"/>
    </w:pPr>
    <w:rPr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ind w:hanging="10"/>
      <w:outlineLvl w:val="0"/>
    </w:pPr>
    <w:rPr>
      <w:i/>
      <w:color w:val="FF0000"/>
      <w:sz w:val="20"/>
    </w:rPr>
  </w:style>
  <w:style w:type="paragraph" w:styleId="Nagwek2">
    <w:name w:val="heading 2"/>
    <w:next w:val="Normalny"/>
    <w:link w:val="Nagwek2Znak"/>
    <w:uiPriority w:val="9"/>
    <w:semiHidden/>
    <w:unhideWhenUsed/>
    <w:qFormat/>
    <w:pPr>
      <w:keepNext/>
      <w:keepLines/>
      <w:ind w:hanging="10"/>
      <w:outlineLvl w:val="1"/>
    </w:pPr>
    <w:rPr>
      <w:b/>
      <w:color w:val="000000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2Znak">
    <w:name w:val="Nagłówek 2 Znak"/>
    <w:link w:val="Nagwek2"/>
    <w:rPr>
      <w:rFonts w:ascii="Cambria" w:eastAsia="Cambria" w:hAnsi="Cambria" w:cs="Cambria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mbria" w:eastAsia="Cambria" w:hAnsi="Cambria" w:cs="Cambria"/>
      <w:i/>
      <w:color w:val="FF0000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509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509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50966"/>
    <w:rPr>
      <w:rFonts w:ascii="Cambria" w:eastAsia="Cambria" w:hAnsi="Cambria" w:cs="Cambria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09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0966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0966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0966"/>
    <w:rPr>
      <w:rFonts w:ascii="Segoe UI" w:eastAsia="Cambria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C4D8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838F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38FD"/>
    <w:rPr>
      <w:rFonts w:ascii="Cambria" w:eastAsia="Cambria" w:hAnsi="Cambria" w:cs="Cambria"/>
      <w:color w:val="000000"/>
      <w:sz w:val="18"/>
    </w:rPr>
  </w:style>
  <w:style w:type="paragraph" w:styleId="Stopka">
    <w:name w:val="footer"/>
    <w:basedOn w:val="Normalny"/>
    <w:link w:val="StopkaZnak"/>
    <w:uiPriority w:val="99"/>
    <w:unhideWhenUsed/>
    <w:rsid w:val="00F838F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38FD"/>
    <w:rPr>
      <w:rFonts w:ascii="Cambria" w:eastAsia="Cambria" w:hAnsi="Cambria" w:cs="Cambria"/>
      <w:color w:val="000000"/>
      <w:sz w:val="18"/>
    </w:rPr>
  </w:style>
  <w:style w:type="character" w:styleId="Hipercze">
    <w:name w:val="Hyperlink"/>
    <w:basedOn w:val="Domylnaczcionkaakapitu"/>
    <w:uiPriority w:val="99"/>
    <w:unhideWhenUsed/>
    <w:rsid w:val="00AB311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105C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060F2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7C1C55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163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1639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me.pwr.edu.pl/pracownicy/dokumenty/sprawy-osobowe/rekrutacja-do-projektow" TargetMode="External"/><Relationship Id="rId18" Type="http://schemas.openxmlformats.org/officeDocument/2006/relationships/hyperlink" Target="https://pwr.edu.pl/uczelnia/europejska-strategia-dla-naukowcow/otm-r" TargetMode="External"/><Relationship Id="rId26" Type="http://schemas.openxmlformats.org/officeDocument/2006/relationships/hyperlink" Target="mailto:IOD@pwr.edu.pl" TargetMode="External"/><Relationship Id="rId3" Type="http://schemas.openxmlformats.org/officeDocument/2006/relationships/styles" Target="styles.xml"/><Relationship Id="rId21" Type="http://schemas.openxmlformats.org/officeDocument/2006/relationships/hyperlink" Target="https://rowna.pwr.edu.pl/en/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me.pwr.edu.pl/pracownicy/dokumenty/sprawy-osobowe/rekrutacja-do-projektow" TargetMode="External"/><Relationship Id="rId17" Type="http://schemas.openxmlformats.org/officeDocument/2006/relationships/hyperlink" Target="https://pwr.edu.pl/en/university/european-human-resources-strategy-for-researchers/otm-r" TargetMode="External"/><Relationship Id="rId25" Type="http://schemas.openxmlformats.org/officeDocument/2006/relationships/hyperlink" Target="http://www.pwr.edu.pl/kontak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wr.edu.pl/uczelnia/europejska-strategia-dla-naukowcow/otm-r" TargetMode="External"/><Relationship Id="rId20" Type="http://schemas.openxmlformats.org/officeDocument/2006/relationships/hyperlink" Target="https://rowna.pwr.edu.pl/fcp/BGBUTODtYP0c5WRc5HApeDRZIBzo5CBA/191/public/docs/polityka_rownosci_roznorodnosci_i_dobrostanu_2025-2028.pdf%20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me.pwr.edu.pl/pracownicy/dokumenty/sprawy-%20%20%20%20%20osobowe/rekrutacja-do-projektow" TargetMode="External"/><Relationship Id="rId24" Type="http://schemas.openxmlformats.org/officeDocument/2006/relationships/hyperlink" Target="https://pwr.edu.pl/uczelnia/informacje-ogolne/wladze/pelnomocnicy-rektora/pelnomocnik-ds-przeciwdzialania-korupcji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me.pwr.edu.pl/pracownicy/dokumenty/sprawy-osobowe/rekrutacja-do-projektow" TargetMode="External"/><Relationship Id="rId23" Type="http://schemas.openxmlformats.org/officeDocument/2006/relationships/hyperlink" Target="http://dzd.pwr.edu.pl/pl" TargetMode="External"/><Relationship Id="rId28" Type="http://schemas.openxmlformats.org/officeDocument/2006/relationships/hyperlink" Target="https://www.dataprivacyframework.gov/list" TargetMode="External"/><Relationship Id="rId10" Type="http://schemas.openxmlformats.org/officeDocument/2006/relationships/hyperlink" Target="https://wme.pwr.edu.pl/pracownicy/dokumenty/sprawy-osobowe/rekrutacja-do-projektow" TargetMode="External"/><Relationship Id="rId19" Type="http://schemas.openxmlformats.org/officeDocument/2006/relationships/hyperlink" Target="https://pwr.edu.pl/en/university/european-human-resources-strategy-for-researchers/otm-r" TargetMode="External"/><Relationship Id="rId31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wme.pwr.edu.pl/pracownicy/dokumenty/sprawy-osobowe/rekrutacja-do-projektow" TargetMode="External"/><Relationship Id="rId14" Type="http://schemas.openxmlformats.org/officeDocument/2006/relationships/hyperlink" Target="https://wme.pwr.edu.pl/pracownicy/dokumenty/sprawy-osobowe/rekrutacja-do-projektow" TargetMode="External"/><Relationship Id="rId22" Type="http://schemas.openxmlformats.org/officeDocument/2006/relationships/hyperlink" Target="https://przewodnik.pwr.edu.pl/pl/" TargetMode="External"/><Relationship Id="rId27" Type="http://schemas.openxmlformats.org/officeDocument/2006/relationships/hyperlink" Target="https://cloud.google.com/terms/data-processing-addendum/" TargetMode="External"/><Relationship Id="rId30" Type="http://schemas.openxmlformats.org/officeDocument/2006/relationships/footer" Target="footer1.xml"/><Relationship Id="rId8" Type="http://schemas.openxmlformats.org/officeDocument/2006/relationships/hyperlink" Target="https://wme.pwr.edu.pl/pracownicy/dokumenty/sprawy-osobowe/rekrutacja-do-projektow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/D+xTZEcUaoW9ZAP6UGXPrUx9A==">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2941</Words>
  <Characters>17647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 2 do ZW 135/2025</vt:lpstr>
    </vt:vector>
  </TitlesOfParts>
  <Company/>
  <LinksUpToDate>false</LinksUpToDate>
  <CharactersWithSpaces>20547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 2 do ZW 135/2025</dc:title>
  <dc:creator>Ewa Kuczyńska</dc:creator>
  <cp:lastModifiedBy>Paulina Stupińska</cp:lastModifiedBy>
  <cp:revision>25</cp:revision>
  <cp:lastPrinted>2025-10-30T10:53:00Z</cp:lastPrinted>
  <dcterms:created xsi:type="dcterms:W3CDTF">2026-10-28T13:26:00Z</dcterms:created>
  <dcterms:modified xsi:type="dcterms:W3CDTF">2026-10-29T08:30:00Z</dcterms:modified>
</cp:coreProperties>
</file>