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74" w:rsidRPr="00817474" w:rsidRDefault="00817474" w:rsidP="0081747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474">
        <w:rPr>
          <w:rFonts w:ascii="Calibri" w:eastAsia="Calibri" w:hAnsi="Calibri"/>
          <w:b/>
          <w:sz w:val="22"/>
          <w:szCs w:val="22"/>
          <w:lang w:eastAsia="en-US"/>
        </w:rPr>
        <w:t xml:space="preserve">PRZEWODNICZĄCY I RADA DYSCYPLINY NAUKOWEJ </w:t>
      </w:r>
      <w:r w:rsidRPr="00817474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A73283">
        <w:rPr>
          <w:rFonts w:ascii="Calibri" w:eastAsia="Calibri" w:hAnsi="Calibri"/>
          <w:b/>
          <w:sz w:val="22"/>
          <w:szCs w:val="22"/>
          <w:lang w:eastAsia="en-US"/>
        </w:rPr>
        <w:t>INŻYNIERIA ŚRODOWISWKA GÓRNICTW</w:t>
      </w:r>
      <w:r w:rsidRPr="00817474">
        <w:rPr>
          <w:rFonts w:ascii="Calibri" w:eastAsia="Calibri" w:hAnsi="Calibri"/>
          <w:b/>
          <w:sz w:val="22"/>
          <w:szCs w:val="22"/>
          <w:lang w:eastAsia="en-US"/>
        </w:rPr>
        <w:t>O I ENERGETYKA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7474" w:rsidRPr="00EF6E04" w:rsidRDefault="00817474" w:rsidP="0081747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474">
        <w:rPr>
          <w:rFonts w:ascii="Calibri" w:eastAsia="Calibri" w:hAnsi="Calibri"/>
          <w:sz w:val="22"/>
          <w:szCs w:val="22"/>
          <w:lang w:eastAsia="en-US"/>
        </w:rPr>
        <w:t>U</w:t>
      </w:r>
      <w:r w:rsidR="00BD41B9">
        <w:rPr>
          <w:rFonts w:ascii="Calibri" w:eastAsia="Calibri" w:hAnsi="Calibri"/>
          <w:sz w:val="22"/>
          <w:szCs w:val="22"/>
          <w:lang w:eastAsia="en-US"/>
        </w:rPr>
        <w:t xml:space="preserve">przejmie informują, że w dniu </w:t>
      </w:r>
      <w:r w:rsidR="00BD41B9" w:rsidRPr="00EF6E04">
        <w:rPr>
          <w:rFonts w:ascii="Calibri" w:eastAsia="Calibri" w:hAnsi="Calibri"/>
          <w:b/>
          <w:sz w:val="22"/>
          <w:szCs w:val="22"/>
          <w:lang w:eastAsia="en-US"/>
        </w:rPr>
        <w:t>27.03.2024</w:t>
      </w:r>
      <w:r w:rsidRPr="00817474">
        <w:rPr>
          <w:rFonts w:ascii="Calibri" w:eastAsia="Calibri" w:hAnsi="Calibri"/>
          <w:sz w:val="22"/>
          <w:szCs w:val="22"/>
          <w:lang w:eastAsia="en-US"/>
        </w:rPr>
        <w:t xml:space="preserve"> r. o godz. </w:t>
      </w:r>
      <w:r w:rsidR="00BD41B9" w:rsidRPr="00EF6E04">
        <w:rPr>
          <w:rFonts w:ascii="Calibri" w:eastAsia="Calibri" w:hAnsi="Calibri"/>
          <w:b/>
          <w:sz w:val="22"/>
          <w:szCs w:val="22"/>
          <w:lang w:eastAsia="en-US"/>
        </w:rPr>
        <w:t>10:00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17474">
        <w:rPr>
          <w:rFonts w:ascii="Calibri" w:eastAsia="Calibri" w:hAnsi="Calibri"/>
          <w:sz w:val="22"/>
          <w:szCs w:val="22"/>
          <w:lang w:eastAsia="en-US"/>
        </w:rPr>
        <w:t>- w budynku Wydziału Mechaniczno</w:t>
      </w:r>
      <w:r w:rsidR="00114ADB">
        <w:rPr>
          <w:rFonts w:ascii="Calibri" w:eastAsia="Calibri" w:hAnsi="Calibri"/>
          <w:sz w:val="22"/>
          <w:szCs w:val="22"/>
          <w:lang w:eastAsia="en-US"/>
        </w:rPr>
        <w:t>-Energetycznego, nr budynku: A-4</w:t>
      </w:r>
      <w:r w:rsidR="00BD41B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A0AD1">
        <w:rPr>
          <w:rFonts w:ascii="Calibri" w:eastAsia="Calibri" w:hAnsi="Calibri"/>
          <w:sz w:val="22"/>
          <w:szCs w:val="22"/>
          <w:lang w:eastAsia="en-US"/>
        </w:rPr>
        <w:t>w sali 263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474">
        <w:rPr>
          <w:rFonts w:ascii="Calibri" w:eastAsia="Calibri" w:hAnsi="Calibri"/>
          <w:b/>
          <w:sz w:val="22"/>
          <w:szCs w:val="22"/>
          <w:lang w:eastAsia="en-US"/>
        </w:rPr>
        <w:t>odbędzie się publiczna obrona rozprawy doktorskiej</w:t>
      </w:r>
    </w:p>
    <w:p w:rsidR="00817474" w:rsidRPr="00817474" w:rsidRDefault="00817474" w:rsidP="0081747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17474">
        <w:rPr>
          <w:rFonts w:ascii="Calibri" w:eastAsia="Calibri" w:hAnsi="Calibri"/>
          <w:b/>
          <w:sz w:val="22"/>
          <w:szCs w:val="22"/>
          <w:lang w:eastAsia="en-US"/>
        </w:rPr>
        <w:t xml:space="preserve">mgr inż. </w:t>
      </w:r>
      <w:r w:rsidR="00BD41B9">
        <w:rPr>
          <w:rFonts w:ascii="Calibri" w:eastAsia="Calibri" w:hAnsi="Calibri"/>
          <w:b/>
          <w:sz w:val="22"/>
          <w:szCs w:val="22"/>
          <w:lang w:eastAsia="en-US"/>
        </w:rPr>
        <w:t xml:space="preserve">Arkadiusza </w:t>
      </w:r>
      <w:proofErr w:type="spellStart"/>
      <w:r w:rsidR="00BD41B9">
        <w:rPr>
          <w:rFonts w:ascii="Calibri" w:eastAsia="Calibri" w:hAnsi="Calibri"/>
          <w:b/>
          <w:sz w:val="22"/>
          <w:szCs w:val="22"/>
          <w:lang w:eastAsia="en-US"/>
        </w:rPr>
        <w:t>Brenka</w:t>
      </w:r>
      <w:proofErr w:type="spellEnd"/>
    </w:p>
    <w:p w:rsidR="00BD41B9" w:rsidRDefault="00BD41B9" w:rsidP="0081747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474">
        <w:rPr>
          <w:rFonts w:ascii="Calibri" w:eastAsia="Calibri" w:hAnsi="Calibri"/>
          <w:sz w:val="22"/>
          <w:szCs w:val="22"/>
          <w:lang w:eastAsia="en-US"/>
        </w:rPr>
        <w:t xml:space="preserve">Temat rozprawy: 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474">
        <w:rPr>
          <w:rFonts w:ascii="Calibri" w:eastAsia="Calibri" w:hAnsi="Calibri"/>
          <w:sz w:val="22"/>
          <w:szCs w:val="22"/>
          <w:lang w:eastAsia="en-US"/>
        </w:rPr>
        <w:t>„</w:t>
      </w:r>
      <w:r w:rsidR="0041190F" w:rsidRPr="0041190F">
        <w:rPr>
          <w:rFonts w:ascii="Calibri" w:eastAsia="Calibri" w:hAnsi="Calibri"/>
          <w:sz w:val="22"/>
          <w:szCs w:val="22"/>
          <w:lang w:eastAsia="en-US"/>
        </w:rPr>
        <w:t xml:space="preserve">Wpływ zamarzania cieczy grzewczej na </w:t>
      </w:r>
      <w:proofErr w:type="spellStart"/>
      <w:r w:rsidR="0041190F" w:rsidRPr="0041190F">
        <w:rPr>
          <w:rFonts w:ascii="Calibri" w:eastAsia="Calibri" w:hAnsi="Calibri"/>
          <w:sz w:val="22"/>
          <w:szCs w:val="22"/>
          <w:lang w:eastAsia="en-US"/>
        </w:rPr>
        <w:t>regazyfikację</w:t>
      </w:r>
      <w:proofErr w:type="spellEnd"/>
      <w:r w:rsidR="0041190F" w:rsidRPr="0041190F">
        <w:rPr>
          <w:rFonts w:ascii="Calibri" w:eastAsia="Calibri" w:hAnsi="Calibri"/>
          <w:sz w:val="22"/>
          <w:szCs w:val="22"/>
          <w:lang w:eastAsia="en-US"/>
        </w:rPr>
        <w:t xml:space="preserve"> cieczy kriogenicznych</w:t>
      </w:r>
      <w:r w:rsidR="00322AA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7474">
        <w:rPr>
          <w:rFonts w:ascii="Calibri" w:eastAsia="Calibri" w:hAnsi="Calibri"/>
          <w:sz w:val="22"/>
          <w:szCs w:val="22"/>
          <w:lang w:eastAsia="en-US"/>
        </w:rPr>
        <w:t>”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817474">
        <w:rPr>
          <w:rFonts w:ascii="Calibri" w:eastAsia="Calibri" w:hAnsi="Calibri"/>
          <w:b/>
          <w:sz w:val="20"/>
          <w:szCs w:val="20"/>
          <w:lang w:eastAsia="en-US"/>
        </w:rPr>
        <w:t>Promotor: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817474">
        <w:rPr>
          <w:rFonts w:ascii="Calibri" w:eastAsia="Calibri" w:hAnsi="Calibri"/>
          <w:sz w:val="20"/>
          <w:szCs w:val="20"/>
          <w:lang w:eastAsia="en-US"/>
        </w:rPr>
        <w:t xml:space="preserve">dr hab. inż. </w:t>
      </w:r>
      <w:r w:rsidR="0041190F">
        <w:rPr>
          <w:rFonts w:ascii="Calibri" w:eastAsia="Calibri" w:hAnsi="Calibri"/>
          <w:sz w:val="20"/>
          <w:szCs w:val="20"/>
          <w:lang w:eastAsia="en-US"/>
        </w:rPr>
        <w:t xml:space="preserve">Ziemowit </w:t>
      </w:r>
      <w:proofErr w:type="spellStart"/>
      <w:r w:rsidR="0041190F">
        <w:rPr>
          <w:rFonts w:ascii="Calibri" w:eastAsia="Calibri" w:hAnsi="Calibri"/>
          <w:sz w:val="20"/>
          <w:szCs w:val="20"/>
          <w:lang w:eastAsia="en-US"/>
        </w:rPr>
        <w:t>Malecha</w:t>
      </w:r>
      <w:proofErr w:type="spellEnd"/>
      <w:r w:rsidRPr="00817474">
        <w:rPr>
          <w:rFonts w:ascii="Calibri" w:eastAsia="Calibri" w:hAnsi="Calibri"/>
          <w:sz w:val="20"/>
          <w:szCs w:val="20"/>
          <w:lang w:eastAsia="en-US"/>
        </w:rPr>
        <w:t>, prof. uczelni</w:t>
      </w:r>
      <w:r w:rsidRPr="00817474">
        <w:rPr>
          <w:rFonts w:ascii="Calibri" w:eastAsia="Calibri" w:hAnsi="Calibri"/>
          <w:i/>
          <w:sz w:val="20"/>
          <w:szCs w:val="20"/>
          <w:lang w:eastAsia="en-US"/>
        </w:rPr>
        <w:t xml:space="preserve"> (Politechnika Wrocławska)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817474">
        <w:rPr>
          <w:rFonts w:ascii="Calibri" w:eastAsia="Calibri" w:hAnsi="Calibri"/>
          <w:b/>
          <w:sz w:val="20"/>
          <w:szCs w:val="20"/>
          <w:lang w:eastAsia="en-US"/>
        </w:rPr>
        <w:t>Recenzenci:</w:t>
      </w:r>
    </w:p>
    <w:p w:rsidR="0041190F" w:rsidRPr="0041190F" w:rsidRDefault="0041190F" w:rsidP="0041190F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1190F">
        <w:rPr>
          <w:rFonts w:ascii="Calibri" w:eastAsia="Calibri" w:hAnsi="Calibri"/>
          <w:sz w:val="20"/>
          <w:szCs w:val="20"/>
          <w:lang w:eastAsia="en-US"/>
        </w:rPr>
        <w:t>prof. dr hab</w:t>
      </w:r>
      <w:r>
        <w:rPr>
          <w:rFonts w:ascii="Calibri" w:eastAsia="Calibri" w:hAnsi="Calibri"/>
          <w:sz w:val="20"/>
          <w:szCs w:val="20"/>
          <w:lang w:eastAsia="en-US"/>
        </w:rPr>
        <w:t xml:space="preserve">. inż. Beata Niezgoda-Żelasko </w:t>
      </w:r>
      <w:r w:rsidRPr="0041190F">
        <w:rPr>
          <w:rFonts w:ascii="Calibri" w:eastAsia="Calibri" w:hAnsi="Calibri"/>
          <w:i/>
          <w:sz w:val="20"/>
          <w:szCs w:val="20"/>
          <w:lang w:eastAsia="en-US"/>
        </w:rPr>
        <w:t>(</w:t>
      </w:r>
      <w:r w:rsidR="00EF6E04">
        <w:rPr>
          <w:rFonts w:ascii="Calibri" w:eastAsia="Calibri" w:hAnsi="Calibri"/>
          <w:i/>
          <w:sz w:val="20"/>
          <w:szCs w:val="20"/>
          <w:lang w:eastAsia="en-US"/>
        </w:rPr>
        <w:t>Politechnika Krakowska)</w:t>
      </w:r>
    </w:p>
    <w:p w:rsidR="0041190F" w:rsidRPr="0041190F" w:rsidRDefault="0041190F" w:rsidP="00EF6E04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1190F">
        <w:rPr>
          <w:rFonts w:ascii="Calibri" w:eastAsia="Calibri" w:hAnsi="Calibri"/>
          <w:sz w:val="20"/>
          <w:szCs w:val="20"/>
          <w:lang w:eastAsia="en-US"/>
        </w:rPr>
        <w:t>prof. dr</w:t>
      </w:r>
      <w:r>
        <w:rPr>
          <w:rFonts w:ascii="Calibri" w:eastAsia="Calibri" w:hAnsi="Calibri"/>
          <w:sz w:val="20"/>
          <w:szCs w:val="20"/>
          <w:lang w:eastAsia="en-US"/>
        </w:rPr>
        <w:t xml:space="preserve"> hab. inż. Magdalena Piasecka </w:t>
      </w:r>
      <w:r w:rsidRPr="0041190F">
        <w:rPr>
          <w:rFonts w:ascii="Calibri" w:eastAsia="Calibri" w:hAnsi="Calibri"/>
          <w:i/>
          <w:sz w:val="20"/>
          <w:szCs w:val="20"/>
          <w:lang w:eastAsia="en-US"/>
        </w:rPr>
        <w:t>(</w:t>
      </w:r>
      <w:r w:rsidR="00EF6E04">
        <w:rPr>
          <w:rFonts w:ascii="Calibri" w:eastAsia="Calibri" w:hAnsi="Calibri"/>
          <w:i/>
          <w:sz w:val="20"/>
          <w:szCs w:val="20"/>
          <w:lang w:eastAsia="en-US"/>
        </w:rPr>
        <w:t>Politechnika</w:t>
      </w:r>
      <w:r w:rsidR="00EF6E04">
        <w:rPr>
          <w:rFonts w:ascii="Calibri" w:eastAsia="Calibri" w:hAnsi="Calibri"/>
          <w:i/>
          <w:sz w:val="20"/>
          <w:szCs w:val="20"/>
          <w:lang w:eastAsia="en-US"/>
        </w:rPr>
        <w:t xml:space="preserve"> Świętokrzyska)</w:t>
      </w:r>
    </w:p>
    <w:p w:rsidR="00817474" w:rsidRPr="0041190F" w:rsidRDefault="0041190F" w:rsidP="00EF6E04">
      <w:pPr>
        <w:spacing w:after="160"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41190F">
        <w:rPr>
          <w:rFonts w:ascii="Calibri" w:eastAsia="Calibri" w:hAnsi="Calibri"/>
          <w:sz w:val="20"/>
          <w:szCs w:val="20"/>
          <w:lang w:eastAsia="en-US"/>
        </w:rPr>
        <w:t>prof</w:t>
      </w:r>
      <w:r>
        <w:rPr>
          <w:rFonts w:ascii="Calibri" w:eastAsia="Calibri" w:hAnsi="Calibri"/>
          <w:sz w:val="20"/>
          <w:szCs w:val="20"/>
          <w:lang w:eastAsia="en-US"/>
        </w:rPr>
        <w:t xml:space="preserve">. dr hab. inż. Tadeusz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Bohdal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eastAsia="en-US"/>
        </w:rPr>
        <w:t>(</w:t>
      </w:r>
      <w:r w:rsidR="00EF6E04">
        <w:rPr>
          <w:rFonts w:ascii="Calibri" w:eastAsia="Calibri" w:hAnsi="Calibri"/>
          <w:i/>
          <w:sz w:val="20"/>
          <w:szCs w:val="20"/>
          <w:lang w:eastAsia="en-US"/>
        </w:rPr>
        <w:t>Politechnika</w:t>
      </w:r>
      <w:r w:rsidR="00EF6E04">
        <w:rPr>
          <w:rFonts w:ascii="Calibri" w:eastAsia="Calibri" w:hAnsi="Calibri"/>
          <w:i/>
          <w:sz w:val="20"/>
          <w:szCs w:val="20"/>
          <w:lang w:eastAsia="en-US"/>
        </w:rPr>
        <w:t xml:space="preserve"> Koszalińska)</w:t>
      </w: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817474" w:rsidRPr="00817474" w:rsidRDefault="00817474" w:rsidP="00817474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17474">
        <w:rPr>
          <w:rFonts w:ascii="Calibri" w:eastAsia="Calibri" w:hAnsi="Calibri"/>
          <w:sz w:val="20"/>
          <w:szCs w:val="20"/>
          <w:lang w:eastAsia="en-US"/>
        </w:rPr>
        <w:t xml:space="preserve">Z rozprawą doktorską i opiniami recenzentów można zapoznać się w Biuletynie Informacji Publicznej Politechniki Wrocławskiej pod adresem: </w:t>
      </w:r>
      <w:hyperlink r:id="rId7" w:history="1">
        <w:r w:rsidR="00AE343D" w:rsidRPr="002A08E1">
          <w:rPr>
            <w:rStyle w:val="Hipercze"/>
            <w:rFonts w:ascii="Calibri" w:eastAsia="Calibri" w:hAnsi="Calibri"/>
            <w:sz w:val="20"/>
            <w:szCs w:val="20"/>
            <w:lang w:eastAsia="en-US"/>
          </w:rPr>
          <w:t>https://bip.pwr.edu.pl/strona-glowna/postepowania-o-nadanie-stopnia-doktora---publikowane-od-2023-r</w:t>
        </w:r>
      </w:hyperlink>
      <w:r w:rsidR="00AE343D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817474" w:rsidRPr="00817474" w:rsidRDefault="00817474" w:rsidP="00817474">
      <w:pPr>
        <w:spacing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E343D" w:rsidRDefault="00AE343D" w:rsidP="00817474">
      <w:pPr>
        <w:spacing w:line="259" w:lineRule="auto"/>
        <w:ind w:left="6372" w:firstLine="3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EF6E04" w:rsidRDefault="00EF6E04" w:rsidP="00AE343D">
      <w:pPr>
        <w:spacing w:line="259" w:lineRule="auto"/>
        <w:ind w:left="5670" w:firstLine="3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EF6E04" w:rsidRDefault="00EF6E04" w:rsidP="00AE343D">
      <w:pPr>
        <w:spacing w:line="259" w:lineRule="auto"/>
        <w:ind w:left="5670" w:firstLine="3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817474" w:rsidRPr="00817474" w:rsidRDefault="00817474" w:rsidP="00AE343D">
      <w:pPr>
        <w:spacing w:line="259" w:lineRule="auto"/>
        <w:ind w:left="5670" w:firstLine="3"/>
        <w:jc w:val="both"/>
        <w:rPr>
          <w:rFonts w:ascii="Calibri" w:eastAsia="Calibri" w:hAnsi="Calibri"/>
          <w:sz w:val="16"/>
          <w:szCs w:val="16"/>
          <w:lang w:eastAsia="en-US"/>
        </w:rPr>
      </w:pPr>
      <w:bookmarkStart w:id="0" w:name="_GoBack"/>
      <w:bookmarkEnd w:id="0"/>
      <w:r w:rsidRPr="00817474">
        <w:rPr>
          <w:rFonts w:ascii="Calibri" w:eastAsia="Calibri" w:hAnsi="Calibri"/>
          <w:sz w:val="16"/>
          <w:szCs w:val="16"/>
          <w:lang w:eastAsia="en-US"/>
        </w:rPr>
        <w:t xml:space="preserve">Przewodniczący Rady Dyscypliny Naukowej </w:t>
      </w:r>
      <w:r w:rsidR="00AE343D">
        <w:rPr>
          <w:rFonts w:ascii="Calibri" w:eastAsia="Calibri" w:hAnsi="Calibri"/>
          <w:sz w:val="16"/>
          <w:szCs w:val="16"/>
          <w:lang w:eastAsia="en-US"/>
        </w:rPr>
        <w:t xml:space="preserve">Inżynieria Środowiska, Górnictwo i Energetyka  </w:t>
      </w:r>
    </w:p>
    <w:p w:rsidR="00817474" w:rsidRPr="00817474" w:rsidRDefault="00817474" w:rsidP="00817474">
      <w:pPr>
        <w:spacing w:line="259" w:lineRule="auto"/>
        <w:ind w:left="6372" w:firstLine="3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817474" w:rsidRPr="00817474" w:rsidRDefault="00817474" w:rsidP="00AE343D">
      <w:pPr>
        <w:spacing w:line="259" w:lineRule="auto"/>
        <w:ind w:left="5670" w:firstLine="3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817474" w:rsidRPr="00114ADB" w:rsidRDefault="00817474" w:rsidP="00AE343D">
      <w:pPr>
        <w:spacing w:line="259" w:lineRule="auto"/>
        <w:ind w:left="5670" w:firstLine="3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14ADB">
        <w:rPr>
          <w:rFonts w:ascii="Calibri" w:eastAsia="Calibri" w:hAnsi="Calibri"/>
          <w:sz w:val="16"/>
          <w:szCs w:val="16"/>
          <w:lang w:eastAsia="en-US"/>
        </w:rPr>
        <w:t xml:space="preserve">dr hab. inż. </w:t>
      </w:r>
      <w:r w:rsidR="00AE343D" w:rsidRPr="00114ADB">
        <w:rPr>
          <w:rFonts w:ascii="Calibri" w:eastAsia="Calibri" w:hAnsi="Calibri"/>
          <w:sz w:val="16"/>
          <w:szCs w:val="16"/>
          <w:lang w:eastAsia="en-US"/>
        </w:rPr>
        <w:t>Robert Król, prof. uczelni</w:t>
      </w:r>
    </w:p>
    <w:p w:rsidR="00817474" w:rsidRPr="00114ADB" w:rsidRDefault="00817474" w:rsidP="00817474">
      <w:pPr>
        <w:spacing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15129F" w:rsidRPr="00114ADB" w:rsidRDefault="0015129F" w:rsidP="00817474"/>
    <w:sectPr w:rsidR="0015129F" w:rsidRPr="00114ADB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19" w:rsidRDefault="003B1B19" w:rsidP="00A11C40">
      <w:r>
        <w:separator/>
      </w:r>
    </w:p>
  </w:endnote>
  <w:endnote w:type="continuationSeparator" w:id="0">
    <w:p w:rsidR="003B1B19" w:rsidRDefault="003B1B1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78" w:rsidRDefault="00313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F8" w:rsidRDefault="003B1B19">
    <w:pPr>
      <w:pStyle w:val="Stopka"/>
    </w:pPr>
  </w:p>
  <w:p w:rsidR="00BA3DF8" w:rsidRDefault="003B1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F8" w:rsidRDefault="003B1B19">
    <w:pPr>
      <w:pStyle w:val="Stopka"/>
    </w:pPr>
  </w:p>
  <w:p w:rsidR="00BA3DF8" w:rsidRDefault="003B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19" w:rsidRDefault="003B1B19" w:rsidP="00A11C40">
      <w:r>
        <w:separator/>
      </w:r>
    </w:p>
  </w:footnote>
  <w:footnote w:type="continuationSeparator" w:id="0">
    <w:p w:rsidR="003B1B19" w:rsidRDefault="003B1B19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78" w:rsidRDefault="00313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6737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4" cy="10656733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4" cy="1065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04370"/>
    <w:rsid w:val="00006678"/>
    <w:rsid w:val="00011F08"/>
    <w:rsid w:val="000373BF"/>
    <w:rsid w:val="000A30C7"/>
    <w:rsid w:val="00114ADB"/>
    <w:rsid w:val="00122343"/>
    <w:rsid w:val="0014290C"/>
    <w:rsid w:val="00142EC0"/>
    <w:rsid w:val="0015129F"/>
    <w:rsid w:val="00162C34"/>
    <w:rsid w:val="001D731F"/>
    <w:rsid w:val="00200C8B"/>
    <w:rsid w:val="00210876"/>
    <w:rsid w:val="00223993"/>
    <w:rsid w:val="00233490"/>
    <w:rsid w:val="00236467"/>
    <w:rsid w:val="00241DC5"/>
    <w:rsid w:val="002700CF"/>
    <w:rsid w:val="00281CF0"/>
    <w:rsid w:val="0029733E"/>
    <w:rsid w:val="002A0AD1"/>
    <w:rsid w:val="002B4C41"/>
    <w:rsid w:val="002C5AB0"/>
    <w:rsid w:val="002C736A"/>
    <w:rsid w:val="002F1E7B"/>
    <w:rsid w:val="002F371D"/>
    <w:rsid w:val="00313E78"/>
    <w:rsid w:val="00322AA6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1B19"/>
    <w:rsid w:val="003B6579"/>
    <w:rsid w:val="003C367D"/>
    <w:rsid w:val="003D14D9"/>
    <w:rsid w:val="003E26E1"/>
    <w:rsid w:val="0041190F"/>
    <w:rsid w:val="004245F3"/>
    <w:rsid w:val="00461295"/>
    <w:rsid w:val="00473CA3"/>
    <w:rsid w:val="004B4136"/>
    <w:rsid w:val="004B4B41"/>
    <w:rsid w:val="004C4DDA"/>
    <w:rsid w:val="004E30F7"/>
    <w:rsid w:val="004F3137"/>
    <w:rsid w:val="00517532"/>
    <w:rsid w:val="00525035"/>
    <w:rsid w:val="00526DBC"/>
    <w:rsid w:val="00537171"/>
    <w:rsid w:val="0056447D"/>
    <w:rsid w:val="00583261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6E6DDC"/>
    <w:rsid w:val="007276EE"/>
    <w:rsid w:val="0073046F"/>
    <w:rsid w:val="0073566C"/>
    <w:rsid w:val="007643DC"/>
    <w:rsid w:val="00787A69"/>
    <w:rsid w:val="007B5BA9"/>
    <w:rsid w:val="007C7626"/>
    <w:rsid w:val="0081427E"/>
    <w:rsid w:val="00817474"/>
    <w:rsid w:val="00853CB1"/>
    <w:rsid w:val="008F4DE6"/>
    <w:rsid w:val="00920A44"/>
    <w:rsid w:val="00926AD1"/>
    <w:rsid w:val="00964440"/>
    <w:rsid w:val="00972F58"/>
    <w:rsid w:val="009A4E18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3283"/>
    <w:rsid w:val="00A7703E"/>
    <w:rsid w:val="00A9057F"/>
    <w:rsid w:val="00A950F4"/>
    <w:rsid w:val="00AA4A5F"/>
    <w:rsid w:val="00AE343D"/>
    <w:rsid w:val="00AF6EA2"/>
    <w:rsid w:val="00B118FC"/>
    <w:rsid w:val="00B536BF"/>
    <w:rsid w:val="00B5712D"/>
    <w:rsid w:val="00B773BF"/>
    <w:rsid w:val="00B7791D"/>
    <w:rsid w:val="00BD41B9"/>
    <w:rsid w:val="00BE2973"/>
    <w:rsid w:val="00BE35BE"/>
    <w:rsid w:val="00C2333D"/>
    <w:rsid w:val="00C44265"/>
    <w:rsid w:val="00C4682B"/>
    <w:rsid w:val="00C73527"/>
    <w:rsid w:val="00C92EBD"/>
    <w:rsid w:val="00C967E0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EF6E04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6EAC"/>
  <w15:docId w15:val="{633727BD-983B-4902-80A0-0E13C5C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character" w:styleId="Hipercze">
    <w:name w:val="Hyperlink"/>
    <w:basedOn w:val="Domylnaczcionkaakapitu"/>
    <w:uiPriority w:val="99"/>
    <w:unhideWhenUsed/>
    <w:rsid w:val="00AE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pwr.edu.pl/strona-glowna/postepowania-o-nadanie-stopnia-doktora---publikowane-od-2023-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il\Desktop\papeteria\RDN_Inzynieria_Srodowiska_Gornictwo_Energetyka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48CB-C0FB-4AE2-87CA-99060780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RDN_Inzynieria_Srodowiska_Gornictwo_Energetyka_PL_v1</Template>
  <TotalTime>213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martyna</cp:lastModifiedBy>
  <cp:revision>9</cp:revision>
  <cp:lastPrinted>2024-02-22T11:30:00Z</cp:lastPrinted>
  <dcterms:created xsi:type="dcterms:W3CDTF">2023-09-21T06:49:00Z</dcterms:created>
  <dcterms:modified xsi:type="dcterms:W3CDTF">2024-02-22T11:31:00Z</dcterms:modified>
</cp:coreProperties>
</file>